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8BEB3" w14:textId="77777777" w:rsidR="00EF1625" w:rsidRDefault="00417806" w:rsidP="00EF1625">
      <w:pPr>
        <w:pStyle w:val="Default"/>
        <w:rPr>
          <w:rFonts w:asciiTheme="minorHAnsi" w:hAnsiTheme="minorHAnsi" w:cstheme="minorHAnsi"/>
          <w:b/>
          <w:bCs/>
          <w:color w:val="auto"/>
          <w:sz w:val="36"/>
          <w:szCs w:val="36"/>
          <w:lang w:val="en-US"/>
        </w:rPr>
      </w:pPr>
      <w:proofErr w:type="spellStart"/>
      <w:r w:rsidRPr="00B64ACE">
        <w:rPr>
          <w:rFonts w:asciiTheme="minorHAnsi" w:hAnsiTheme="minorHAnsi" w:cstheme="minorHAnsi"/>
          <w:b/>
          <w:bCs/>
          <w:color w:val="auto"/>
          <w:sz w:val="36"/>
          <w:szCs w:val="36"/>
          <w:lang w:val="en-US"/>
        </w:rPr>
        <w:t>Mietvertrag</w:t>
      </w:r>
      <w:proofErr w:type="spellEnd"/>
      <w:r w:rsidRPr="00B64ACE">
        <w:rPr>
          <w:rFonts w:asciiTheme="minorHAnsi" w:hAnsiTheme="minorHAnsi" w:cstheme="minorHAnsi"/>
          <w:b/>
          <w:bCs/>
          <w:color w:val="auto"/>
          <w:sz w:val="36"/>
          <w:szCs w:val="36"/>
          <w:lang w:val="en-US"/>
        </w:rPr>
        <w:t xml:space="preserve"> für </w:t>
      </w:r>
      <w:proofErr w:type="spellStart"/>
      <w:r w:rsidRPr="00B64ACE">
        <w:rPr>
          <w:rFonts w:asciiTheme="minorHAnsi" w:hAnsiTheme="minorHAnsi" w:cstheme="minorHAnsi"/>
          <w:b/>
          <w:bCs/>
          <w:color w:val="auto"/>
          <w:sz w:val="36"/>
          <w:szCs w:val="36"/>
          <w:lang w:val="en-US"/>
        </w:rPr>
        <w:t>Ferienimmobilien</w:t>
      </w:r>
      <w:proofErr w:type="spellEnd"/>
      <w:r w:rsidRPr="00B64ACE">
        <w:rPr>
          <w:rFonts w:asciiTheme="minorHAnsi" w:hAnsiTheme="minorHAnsi" w:cstheme="minorHAnsi"/>
          <w:b/>
          <w:bCs/>
          <w:color w:val="auto"/>
          <w:sz w:val="36"/>
          <w:szCs w:val="36"/>
          <w:lang w:val="en-US"/>
        </w:rPr>
        <w:t xml:space="preserve"> </w:t>
      </w:r>
      <w:r w:rsidR="00EF1625">
        <w:rPr>
          <w:rFonts w:asciiTheme="minorHAnsi" w:hAnsiTheme="minorHAnsi" w:cstheme="minorHAnsi"/>
          <w:b/>
          <w:bCs/>
          <w:color w:val="auto"/>
          <w:sz w:val="36"/>
          <w:szCs w:val="36"/>
          <w:lang w:val="en-US"/>
        </w:rPr>
        <w:t>…….</w:t>
      </w:r>
    </w:p>
    <w:p w14:paraId="4742E998" w14:textId="3170BCCB" w:rsidR="00417806" w:rsidRPr="00B64ACE" w:rsidRDefault="00417806" w:rsidP="00EF1625">
      <w:pPr>
        <w:pStyle w:val="Default"/>
        <w:rPr>
          <w:rFonts w:asciiTheme="minorHAnsi" w:hAnsiTheme="minorHAnsi" w:cstheme="minorHAnsi"/>
          <w:color w:val="auto"/>
          <w:lang w:val="en-US"/>
        </w:rPr>
      </w:pPr>
      <w:r w:rsidRPr="00B64ACE">
        <w:rPr>
          <w:rFonts w:asciiTheme="minorHAnsi" w:hAnsiTheme="minorHAnsi" w:cstheme="minorHAnsi"/>
          <w:color w:val="auto"/>
          <w:lang w:val="en-US"/>
        </w:rPr>
        <w:t xml:space="preserve">Die </w:t>
      </w:r>
      <w:proofErr w:type="spellStart"/>
      <w:r w:rsidRPr="00B64ACE">
        <w:rPr>
          <w:rFonts w:asciiTheme="minorHAnsi" w:hAnsiTheme="minorHAnsi" w:cstheme="minorHAnsi"/>
          <w:color w:val="auto"/>
          <w:lang w:val="en-US"/>
        </w:rPr>
        <w:t>Unterzeichner</w:t>
      </w:r>
      <w:proofErr w:type="spellEnd"/>
      <w:r w:rsidRPr="00B64ACE">
        <w:rPr>
          <w:rFonts w:asciiTheme="minorHAnsi" w:hAnsiTheme="minorHAnsi" w:cstheme="minorHAnsi"/>
          <w:color w:val="auto"/>
          <w:lang w:val="en-US"/>
        </w:rPr>
        <w:t xml:space="preserve"> </w:t>
      </w:r>
      <w:proofErr w:type="spellStart"/>
      <w:r w:rsidRPr="00B64ACE">
        <w:rPr>
          <w:rFonts w:asciiTheme="minorHAnsi" w:hAnsiTheme="minorHAnsi" w:cstheme="minorHAnsi"/>
          <w:color w:val="auto"/>
          <w:lang w:val="en-US"/>
        </w:rPr>
        <w:t>erklären</w:t>
      </w:r>
      <w:proofErr w:type="spellEnd"/>
      <w:r w:rsidRPr="00B64ACE">
        <w:rPr>
          <w:rFonts w:asciiTheme="minorHAnsi" w:hAnsiTheme="minorHAnsi" w:cstheme="minorHAnsi"/>
          <w:color w:val="auto"/>
          <w:lang w:val="en-US"/>
        </w:rPr>
        <w:t xml:space="preserve">, </w:t>
      </w:r>
      <w:proofErr w:type="spellStart"/>
      <w:r w:rsidRPr="00B64ACE">
        <w:rPr>
          <w:rFonts w:asciiTheme="minorHAnsi" w:hAnsiTheme="minorHAnsi" w:cstheme="minorHAnsi"/>
          <w:color w:val="auto"/>
          <w:lang w:val="en-US"/>
        </w:rPr>
        <w:t>dass</w:t>
      </w:r>
      <w:proofErr w:type="spellEnd"/>
      <w:r w:rsidRPr="00B64ACE">
        <w:rPr>
          <w:rFonts w:asciiTheme="minorHAnsi" w:hAnsiTheme="minorHAnsi" w:cstheme="minorHAnsi"/>
          <w:color w:val="auto"/>
          <w:lang w:val="en-US"/>
        </w:rPr>
        <w:t xml:space="preserve"> sie die folgende Vereinbarung bezüglich der Ferienimmobilie Costa de Antigua – Caleta de Fuste in der Calle Berlina, Nummer </w:t>
      </w:r>
      <w:r w:rsidR="00EF1625">
        <w:rPr>
          <w:rFonts w:asciiTheme="minorHAnsi" w:hAnsiTheme="minorHAnsi" w:cstheme="minorHAnsi"/>
          <w:color w:val="auto"/>
          <w:lang w:val="en-US"/>
        </w:rPr>
        <w:t xml:space="preserve">.. </w:t>
      </w:r>
      <w:r w:rsidRPr="00B64ACE">
        <w:rPr>
          <w:rFonts w:asciiTheme="minorHAnsi" w:hAnsiTheme="minorHAnsi" w:cstheme="minorHAnsi"/>
          <w:color w:val="auto"/>
          <w:lang w:val="en-US"/>
        </w:rPr>
        <w:t>-</w:t>
      </w:r>
      <w:r w:rsidR="00EF1625">
        <w:rPr>
          <w:rFonts w:asciiTheme="minorHAnsi" w:hAnsiTheme="minorHAnsi" w:cstheme="minorHAnsi"/>
          <w:color w:val="auto"/>
          <w:lang w:val="en-US"/>
        </w:rPr>
        <w:t xml:space="preserve"> … </w:t>
      </w:r>
      <w:r w:rsidRPr="00B64ACE">
        <w:rPr>
          <w:rFonts w:asciiTheme="minorHAnsi" w:hAnsiTheme="minorHAnsi" w:cstheme="minorHAnsi"/>
          <w:color w:val="auto"/>
          <w:lang w:val="en-US"/>
        </w:rPr>
        <w:t xml:space="preserve">, </w:t>
      </w:r>
      <w:proofErr w:type="spellStart"/>
      <w:r w:rsidRPr="00B64ACE">
        <w:rPr>
          <w:rFonts w:asciiTheme="minorHAnsi" w:hAnsiTheme="minorHAnsi" w:cstheme="minorHAnsi"/>
          <w:color w:val="auto"/>
          <w:lang w:val="en-US"/>
        </w:rPr>
        <w:t>abgeschlossen</w:t>
      </w:r>
      <w:proofErr w:type="spellEnd"/>
      <w:r w:rsidRPr="00B64ACE">
        <w:rPr>
          <w:rFonts w:asciiTheme="minorHAnsi" w:hAnsiTheme="minorHAnsi" w:cstheme="minorHAnsi"/>
          <w:color w:val="auto"/>
          <w:lang w:val="en-US"/>
        </w:rPr>
        <w:t xml:space="preserve"> </w:t>
      </w:r>
      <w:proofErr w:type="spellStart"/>
      <w:r w:rsidRPr="00B64ACE">
        <w:rPr>
          <w:rFonts w:asciiTheme="minorHAnsi" w:hAnsiTheme="minorHAnsi" w:cstheme="minorHAnsi"/>
          <w:color w:val="auto"/>
          <w:lang w:val="en-US"/>
        </w:rPr>
        <w:t>haben</w:t>
      </w:r>
      <w:proofErr w:type="spellEnd"/>
    </w:p>
    <w:p w14:paraId="6D0844EE" w14:textId="77777777" w:rsidR="00417806" w:rsidRPr="00B64ACE" w:rsidRDefault="00417806" w:rsidP="00417806">
      <w:pPr>
        <w:pStyle w:val="Default"/>
        <w:rPr>
          <w:rFonts w:asciiTheme="minorHAnsi" w:hAnsiTheme="minorHAnsi" w:cstheme="minorHAnsi"/>
          <w:color w:val="auto"/>
          <w:lang w:val="en-US"/>
        </w:rPr>
      </w:pPr>
      <w:r w:rsidRPr="00B64ACE">
        <w:rPr>
          <w:rFonts w:asciiTheme="minorHAnsi" w:hAnsiTheme="minorHAnsi" w:cstheme="minorHAnsi"/>
          <w:color w:val="auto"/>
          <w:lang w:val="en-US"/>
        </w:rPr>
        <w:t>Ausschließlich für Selbstversorger-Urlaubszwecke vorgesehen, zur Belegung mit maximal … Erwachsenen und … Kindern.</w:t>
      </w:r>
    </w:p>
    <w:p w14:paraId="6A6979FB" w14:textId="77777777" w:rsidR="00417806" w:rsidRPr="00B64ACE" w:rsidRDefault="00417806" w:rsidP="00417806">
      <w:pPr>
        <w:pStyle w:val="Default"/>
        <w:rPr>
          <w:rFonts w:asciiTheme="minorHAnsi" w:hAnsiTheme="minorHAnsi" w:cstheme="minorHAnsi"/>
          <w:b/>
          <w:bCs/>
          <w:color w:val="auto"/>
          <w:lang w:val="en-US"/>
        </w:rPr>
      </w:pPr>
    </w:p>
    <w:p w14:paraId="7149610F" w14:textId="6FECCC60" w:rsidR="00417806" w:rsidRPr="00B64ACE" w:rsidRDefault="00417806" w:rsidP="00417806">
      <w:pPr>
        <w:pStyle w:val="Default"/>
        <w:rPr>
          <w:rFonts w:asciiTheme="minorHAnsi" w:hAnsiTheme="minorHAnsi" w:cstheme="minorHAnsi"/>
          <w:color w:val="auto"/>
          <w:lang w:val="en-US"/>
        </w:rPr>
      </w:pPr>
      <w:r w:rsidRPr="00B64ACE">
        <w:rPr>
          <w:rFonts w:asciiTheme="minorHAnsi" w:hAnsiTheme="minorHAnsi" w:cstheme="minorHAnsi"/>
          <w:b/>
          <w:bCs/>
          <w:color w:val="auto"/>
          <w:lang w:val="en-US"/>
        </w:rPr>
        <w:t>Name des Vermieters:</w:t>
      </w:r>
    </w:p>
    <w:p w14:paraId="271D6D5E" w14:textId="77777777" w:rsidR="00417806" w:rsidRPr="00B64ACE" w:rsidRDefault="00417806" w:rsidP="00417806">
      <w:pPr>
        <w:pStyle w:val="Default"/>
        <w:rPr>
          <w:rFonts w:asciiTheme="minorHAnsi" w:hAnsiTheme="minorHAnsi" w:cstheme="minorHAnsi"/>
          <w:color w:val="auto"/>
          <w:lang w:val="en-US"/>
        </w:rPr>
      </w:pPr>
      <w:r w:rsidRPr="00B64ACE">
        <w:rPr>
          <w:rFonts w:asciiTheme="minorHAnsi" w:hAnsiTheme="minorHAnsi" w:cstheme="minorHAnsi"/>
          <w:color w:val="auto"/>
          <w:lang w:val="en-US"/>
        </w:rPr>
        <w:t>Name: FJHG Hikspoors und GL ten Hoopen</w:t>
      </w:r>
    </w:p>
    <w:p w14:paraId="2EF97ECC" w14:textId="77777777" w:rsidR="00417806" w:rsidRPr="00B64ACE" w:rsidRDefault="00417806" w:rsidP="00417806">
      <w:pPr>
        <w:pStyle w:val="Default"/>
        <w:rPr>
          <w:rFonts w:asciiTheme="minorHAnsi" w:hAnsiTheme="minorHAnsi" w:cstheme="minorHAnsi"/>
          <w:color w:val="auto"/>
          <w:lang w:val="en-US"/>
        </w:rPr>
      </w:pPr>
      <w:proofErr w:type="spellStart"/>
      <w:r w:rsidRPr="00B64ACE">
        <w:rPr>
          <w:rFonts w:asciiTheme="minorHAnsi" w:hAnsiTheme="minorHAnsi" w:cstheme="minorHAnsi"/>
          <w:color w:val="auto"/>
          <w:lang w:val="en-US"/>
        </w:rPr>
        <w:t>Adresse</w:t>
      </w:r>
      <w:proofErr w:type="spellEnd"/>
      <w:r w:rsidRPr="00B64ACE">
        <w:rPr>
          <w:rFonts w:asciiTheme="minorHAnsi" w:hAnsiTheme="minorHAnsi" w:cstheme="minorHAnsi"/>
          <w:color w:val="auto"/>
          <w:lang w:val="en-US"/>
        </w:rPr>
        <w:t xml:space="preserve">: de </w:t>
      </w:r>
      <w:proofErr w:type="spellStart"/>
      <w:r w:rsidRPr="00B64ACE">
        <w:rPr>
          <w:rFonts w:asciiTheme="minorHAnsi" w:hAnsiTheme="minorHAnsi" w:cstheme="minorHAnsi"/>
          <w:color w:val="auto"/>
          <w:lang w:val="en-US"/>
        </w:rPr>
        <w:t>Teuge</w:t>
      </w:r>
      <w:proofErr w:type="spellEnd"/>
      <w:r w:rsidRPr="00B64ACE">
        <w:rPr>
          <w:rFonts w:asciiTheme="minorHAnsi" w:hAnsiTheme="minorHAnsi" w:cstheme="minorHAnsi"/>
          <w:color w:val="auto"/>
          <w:lang w:val="en-US"/>
        </w:rPr>
        <w:t xml:space="preserve"> 35</w:t>
      </w:r>
    </w:p>
    <w:p w14:paraId="3482352C" w14:textId="77777777" w:rsidR="00417806" w:rsidRPr="00B64ACE" w:rsidRDefault="00417806" w:rsidP="00417806">
      <w:pPr>
        <w:pStyle w:val="Default"/>
        <w:rPr>
          <w:rFonts w:asciiTheme="minorHAnsi" w:hAnsiTheme="minorHAnsi" w:cstheme="minorHAnsi"/>
          <w:color w:val="auto"/>
          <w:lang w:val="en-US"/>
        </w:rPr>
      </w:pPr>
      <w:r w:rsidRPr="00B64ACE">
        <w:rPr>
          <w:rFonts w:asciiTheme="minorHAnsi" w:hAnsiTheme="minorHAnsi" w:cstheme="minorHAnsi"/>
          <w:color w:val="auto"/>
          <w:lang w:val="en-US"/>
        </w:rPr>
        <w:t>Postleitzahl und Ort: 7205 GB Zutphen</w:t>
      </w:r>
    </w:p>
    <w:p w14:paraId="023EA364" w14:textId="77777777" w:rsidR="00417806" w:rsidRPr="00B64ACE" w:rsidRDefault="00417806" w:rsidP="00417806">
      <w:pPr>
        <w:pStyle w:val="Default"/>
        <w:rPr>
          <w:rFonts w:asciiTheme="minorHAnsi" w:hAnsiTheme="minorHAnsi" w:cstheme="minorHAnsi"/>
          <w:color w:val="auto"/>
          <w:lang w:val="en-US"/>
        </w:rPr>
      </w:pPr>
      <w:r w:rsidRPr="00B64ACE">
        <w:rPr>
          <w:rFonts w:asciiTheme="minorHAnsi" w:hAnsiTheme="minorHAnsi" w:cstheme="minorHAnsi"/>
          <w:color w:val="auto"/>
          <w:lang w:val="en-US"/>
        </w:rPr>
        <w:t>Mobiltelefon: +31 14153517</w:t>
      </w:r>
    </w:p>
    <w:p w14:paraId="380EF4F7" w14:textId="77777777" w:rsidR="00417806" w:rsidRPr="00B64ACE" w:rsidRDefault="00417806" w:rsidP="00417806">
      <w:pPr>
        <w:pStyle w:val="Default"/>
        <w:rPr>
          <w:rFonts w:asciiTheme="minorHAnsi" w:hAnsiTheme="minorHAnsi" w:cstheme="minorHAnsi"/>
          <w:color w:val="001FF9"/>
          <w:lang w:val="en-US"/>
        </w:rPr>
      </w:pPr>
      <w:r w:rsidRPr="00B64ACE">
        <w:rPr>
          <w:rFonts w:asciiTheme="minorHAnsi" w:hAnsiTheme="minorHAnsi" w:cstheme="minorHAnsi"/>
          <w:color w:val="auto"/>
          <w:lang w:val="en-US"/>
        </w:rPr>
        <w:t xml:space="preserve">E-Mail-Adresse: </w:t>
      </w:r>
      <w:r w:rsidRPr="00B64ACE">
        <w:rPr>
          <w:rFonts w:asciiTheme="minorHAnsi" w:hAnsiTheme="minorHAnsi" w:cstheme="minorHAnsi"/>
          <w:color w:val="001FF9"/>
          <w:lang w:val="en-US"/>
        </w:rPr>
        <w:t>frans.en.greta@gmail.com</w:t>
      </w:r>
    </w:p>
    <w:p w14:paraId="5713BB64" w14:textId="77777777" w:rsidR="00CF5498" w:rsidRPr="00B64ACE" w:rsidRDefault="00CF5498" w:rsidP="00417806">
      <w:pPr>
        <w:pStyle w:val="Default"/>
        <w:rPr>
          <w:rFonts w:asciiTheme="minorHAnsi" w:hAnsiTheme="minorHAnsi" w:cstheme="minorHAnsi"/>
          <w:lang w:val="en-US"/>
        </w:rPr>
      </w:pPr>
    </w:p>
    <w:p w14:paraId="30D88612" w14:textId="0B7AE90C"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lang w:val="en-US"/>
        </w:rPr>
        <w:t>Schlüsseladresse: ………………… jemand, der am Eingang des Komplexes auf Sie wartet. Den Schlüssel erhalten Sie dort</w:t>
      </w:r>
    </w:p>
    <w:p w14:paraId="054B1721" w14:textId="77777777" w:rsidR="00CF5498" w:rsidRPr="00B64ACE" w:rsidRDefault="00CF5498" w:rsidP="00FC7DEB">
      <w:pPr>
        <w:pStyle w:val="Default"/>
        <w:rPr>
          <w:rFonts w:asciiTheme="minorHAnsi" w:hAnsiTheme="minorHAnsi" w:cstheme="minorHAnsi"/>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17806" w:rsidRPr="00B64ACE" w14:paraId="0CC659F2" w14:textId="77777777" w:rsidTr="00CF0A00">
        <w:trPr>
          <w:trHeight w:val="600"/>
        </w:trPr>
        <w:tc>
          <w:tcPr>
            <w:tcW w:w="4531" w:type="dxa"/>
          </w:tcPr>
          <w:p w14:paraId="50246934" w14:textId="77777777" w:rsidR="00417806" w:rsidRPr="00B64ACE" w:rsidRDefault="00417806" w:rsidP="00FC7DEB">
            <w:pPr>
              <w:pStyle w:val="Default"/>
              <w:rPr>
                <w:rFonts w:asciiTheme="minorHAnsi" w:hAnsiTheme="minorHAnsi" w:cstheme="minorHAnsi"/>
                <w:b/>
                <w:bCs/>
                <w:lang w:val="en-US"/>
              </w:rPr>
            </w:pPr>
            <w:r w:rsidRPr="00B64ACE">
              <w:rPr>
                <w:rFonts w:asciiTheme="minorHAnsi" w:hAnsiTheme="minorHAnsi" w:cstheme="minorHAnsi"/>
                <w:b/>
                <w:bCs/>
                <w:lang w:val="en-US"/>
              </w:rPr>
              <w:t>Name des Mieters:</w:t>
            </w:r>
          </w:p>
          <w:p w14:paraId="74B89E6F" w14:textId="60379A39" w:rsidR="00417806" w:rsidRPr="00CF0A00" w:rsidRDefault="00417806" w:rsidP="00FC7DEB">
            <w:pPr>
              <w:pStyle w:val="Default"/>
              <w:rPr>
                <w:rFonts w:asciiTheme="minorHAnsi" w:hAnsiTheme="minorHAnsi" w:cstheme="minorHAnsi"/>
                <w:lang w:val="en-US"/>
              </w:rPr>
            </w:pPr>
            <w:r w:rsidRPr="00CF0A00">
              <w:rPr>
                <w:rFonts w:asciiTheme="minorHAnsi" w:hAnsiTheme="minorHAnsi" w:cstheme="minorHAnsi"/>
                <w:lang w:val="en-US"/>
              </w:rPr>
              <w:t>……………………………</w:t>
            </w:r>
          </w:p>
          <w:p w14:paraId="55AB4BF6" w14:textId="77777777" w:rsidR="00417806" w:rsidRPr="00B64ACE" w:rsidRDefault="00417806" w:rsidP="00FC7DEB">
            <w:pPr>
              <w:pStyle w:val="Default"/>
              <w:rPr>
                <w:rFonts w:asciiTheme="minorHAnsi" w:hAnsiTheme="minorHAnsi" w:cstheme="minorHAnsi"/>
                <w:b/>
                <w:bCs/>
                <w:lang w:val="en-US"/>
              </w:rPr>
            </w:pPr>
          </w:p>
        </w:tc>
        <w:tc>
          <w:tcPr>
            <w:tcW w:w="4531" w:type="dxa"/>
          </w:tcPr>
          <w:p w14:paraId="3E6EEF6E"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b/>
                <w:bCs/>
                <w:lang w:val="en-US"/>
              </w:rPr>
              <w:t xml:space="preserve">Reisepass-/Personalausweisnummer </w:t>
            </w:r>
            <w:r w:rsidRPr="00B64ACE">
              <w:rPr>
                <w:rFonts w:asciiTheme="minorHAnsi" w:hAnsiTheme="minorHAnsi" w:cstheme="minorHAnsi"/>
                <w:lang w:val="en-US"/>
              </w:rPr>
              <w:t>:</w:t>
            </w:r>
          </w:p>
          <w:p w14:paraId="40E424D4"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lang w:val="en-US"/>
              </w:rPr>
              <w:t>……………………………</w:t>
            </w:r>
          </w:p>
          <w:p w14:paraId="278DFA41" w14:textId="2965B8CA" w:rsidR="00417806" w:rsidRPr="00B64ACE" w:rsidRDefault="00417806" w:rsidP="00FC7DEB">
            <w:pPr>
              <w:pStyle w:val="Default"/>
              <w:rPr>
                <w:rFonts w:asciiTheme="minorHAnsi" w:hAnsiTheme="minorHAnsi" w:cstheme="minorHAnsi"/>
                <w:b/>
                <w:bCs/>
                <w:lang w:val="en-US"/>
              </w:rPr>
            </w:pPr>
          </w:p>
        </w:tc>
      </w:tr>
      <w:tr w:rsidR="00417806" w:rsidRPr="00B64ACE" w14:paraId="485710E5" w14:textId="77777777" w:rsidTr="00417806">
        <w:tc>
          <w:tcPr>
            <w:tcW w:w="4531" w:type="dxa"/>
          </w:tcPr>
          <w:p w14:paraId="43832DD5" w14:textId="68D49BBE"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b/>
                <w:bCs/>
                <w:lang w:val="en-US"/>
              </w:rPr>
              <w:t>Name/Namen der Reisebegleitung:</w:t>
            </w:r>
          </w:p>
          <w:p w14:paraId="30755396" w14:textId="6252BA3A" w:rsidR="00417806" w:rsidRPr="00FC7DEB" w:rsidRDefault="00417806" w:rsidP="00FC7DEB">
            <w:pPr>
              <w:pStyle w:val="Default"/>
              <w:rPr>
                <w:rFonts w:asciiTheme="minorHAnsi" w:hAnsiTheme="minorHAnsi" w:cstheme="minorHAnsi"/>
              </w:rPr>
            </w:pPr>
            <w:r w:rsidRPr="00B64ACE">
              <w:rPr>
                <w:rFonts w:asciiTheme="minorHAnsi" w:hAnsiTheme="minorHAnsi" w:cstheme="minorHAnsi"/>
              </w:rPr>
              <w:t>………………………………………</w:t>
            </w:r>
          </w:p>
        </w:tc>
        <w:tc>
          <w:tcPr>
            <w:tcW w:w="4531" w:type="dxa"/>
          </w:tcPr>
          <w:p w14:paraId="587702A0"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b/>
                <w:bCs/>
                <w:lang w:val="en-US"/>
              </w:rPr>
              <w:t xml:space="preserve">Reisepass-/Personalausweisnummer </w:t>
            </w:r>
            <w:r w:rsidRPr="00B64ACE">
              <w:rPr>
                <w:rFonts w:asciiTheme="minorHAnsi" w:hAnsiTheme="minorHAnsi" w:cstheme="minorHAnsi"/>
                <w:lang w:val="en-US"/>
              </w:rPr>
              <w:t>:</w:t>
            </w:r>
          </w:p>
          <w:p w14:paraId="20145D96" w14:textId="1ABF1E25" w:rsidR="00417806" w:rsidRPr="00B64ACE" w:rsidRDefault="00417806" w:rsidP="00FC7DEB">
            <w:pPr>
              <w:pStyle w:val="Default"/>
              <w:rPr>
                <w:rFonts w:asciiTheme="minorHAnsi" w:hAnsiTheme="minorHAnsi" w:cstheme="minorHAnsi"/>
                <w:b/>
                <w:bCs/>
                <w:lang w:val="en-US"/>
              </w:rPr>
            </w:pPr>
            <w:r w:rsidRPr="00B64ACE">
              <w:rPr>
                <w:rFonts w:asciiTheme="minorHAnsi" w:hAnsiTheme="minorHAnsi" w:cstheme="minorHAnsi"/>
                <w:lang w:val="en-US"/>
              </w:rPr>
              <w:t>……………………………</w:t>
            </w:r>
          </w:p>
        </w:tc>
      </w:tr>
    </w:tbl>
    <w:p w14:paraId="65BD1809" w14:textId="224F9A7C" w:rsidR="00417806" w:rsidRPr="00B64ACE" w:rsidRDefault="00417806" w:rsidP="00FC7DEB">
      <w:pPr>
        <w:pStyle w:val="Default"/>
        <w:rPr>
          <w:rFonts w:asciiTheme="minorHAnsi" w:hAnsiTheme="minorHAnsi" w:cstheme="minorHAnsi"/>
        </w:rPr>
      </w:pPr>
    </w:p>
    <w:tbl>
      <w:tblPr>
        <w:tblW w:w="9322" w:type="dxa"/>
        <w:tblInd w:w="-168" w:type="dxa"/>
        <w:tblLayout w:type="fixed"/>
        <w:tblLook w:val="0000" w:firstRow="0" w:lastRow="0" w:firstColumn="0" w:lastColumn="0" w:noHBand="0" w:noVBand="0"/>
      </w:tblPr>
      <w:tblGrid>
        <w:gridCol w:w="3854"/>
        <w:gridCol w:w="5468"/>
      </w:tblGrid>
      <w:tr w:rsidR="00417806" w:rsidRPr="00B64ACE" w14:paraId="3A2C04F1" w14:textId="77777777" w:rsidTr="00FC7DEB">
        <w:trPr>
          <w:trHeight w:val="93"/>
        </w:trPr>
        <w:tc>
          <w:tcPr>
            <w:tcW w:w="3854" w:type="dxa"/>
          </w:tcPr>
          <w:p w14:paraId="22500F60"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b/>
                <w:bCs/>
                <w:lang w:val="en-US"/>
              </w:rPr>
              <w:t xml:space="preserve">Anschrift des Mieters: </w:t>
            </w:r>
            <w:r w:rsidRPr="00B64ACE">
              <w:rPr>
                <w:rFonts w:asciiTheme="minorHAnsi" w:hAnsiTheme="minorHAnsi" w:cstheme="minorHAnsi"/>
                <w:lang w:val="en-US"/>
              </w:rPr>
              <w:t>Straße/Nr.</w:t>
            </w:r>
          </w:p>
        </w:tc>
        <w:tc>
          <w:tcPr>
            <w:tcW w:w="5468" w:type="dxa"/>
          </w:tcPr>
          <w:p w14:paraId="746AA43F" w14:textId="77777777" w:rsidR="00417806" w:rsidRPr="00B64ACE" w:rsidRDefault="00417806" w:rsidP="00FC7DEB">
            <w:pPr>
              <w:pStyle w:val="Default"/>
              <w:rPr>
                <w:rFonts w:asciiTheme="minorHAnsi" w:hAnsiTheme="minorHAnsi" w:cstheme="minorHAnsi"/>
                <w:b/>
                <w:bCs/>
              </w:rPr>
            </w:pPr>
            <w:r w:rsidRPr="00B64ACE">
              <w:rPr>
                <w:rFonts w:asciiTheme="minorHAnsi" w:hAnsiTheme="minorHAnsi" w:cstheme="minorHAnsi"/>
                <w:b/>
                <w:bCs/>
              </w:rPr>
              <w:t>:</w:t>
            </w:r>
          </w:p>
        </w:tc>
      </w:tr>
      <w:tr w:rsidR="00417806" w:rsidRPr="00B64ACE" w14:paraId="0AA6168A" w14:textId="77777777" w:rsidTr="00FC7DEB">
        <w:trPr>
          <w:trHeight w:val="93"/>
        </w:trPr>
        <w:tc>
          <w:tcPr>
            <w:tcW w:w="3854" w:type="dxa"/>
          </w:tcPr>
          <w:p w14:paraId="45C6555C"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lang w:val="en-US"/>
              </w:rPr>
              <w:t>Postleitzahl Ort</w:t>
            </w:r>
          </w:p>
        </w:tc>
        <w:tc>
          <w:tcPr>
            <w:tcW w:w="5468" w:type="dxa"/>
          </w:tcPr>
          <w:p w14:paraId="64C59305" w14:textId="77777777" w:rsidR="00417806" w:rsidRPr="00B64ACE" w:rsidRDefault="00417806" w:rsidP="00FC7DEB">
            <w:pPr>
              <w:pStyle w:val="Default"/>
              <w:rPr>
                <w:rFonts w:asciiTheme="minorHAnsi" w:hAnsiTheme="minorHAnsi" w:cstheme="minorHAnsi"/>
                <w:b/>
                <w:bCs/>
                <w:lang w:val="en-US"/>
              </w:rPr>
            </w:pPr>
            <w:r w:rsidRPr="00B64ACE">
              <w:rPr>
                <w:rFonts w:asciiTheme="minorHAnsi" w:hAnsiTheme="minorHAnsi" w:cstheme="minorHAnsi"/>
                <w:b/>
                <w:bCs/>
                <w:lang w:val="en-US"/>
              </w:rPr>
              <w:t>:</w:t>
            </w:r>
          </w:p>
        </w:tc>
      </w:tr>
      <w:tr w:rsidR="00417806" w:rsidRPr="00B64ACE" w14:paraId="6971FA16" w14:textId="77777777" w:rsidTr="00FC7DEB">
        <w:trPr>
          <w:trHeight w:val="93"/>
        </w:trPr>
        <w:tc>
          <w:tcPr>
            <w:tcW w:w="3854" w:type="dxa"/>
          </w:tcPr>
          <w:p w14:paraId="20BB58F1"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lang w:val="en-US"/>
              </w:rPr>
              <w:t>Telefon</w:t>
            </w:r>
          </w:p>
        </w:tc>
        <w:tc>
          <w:tcPr>
            <w:tcW w:w="5468" w:type="dxa"/>
          </w:tcPr>
          <w:p w14:paraId="4E4FE0DA" w14:textId="77777777" w:rsidR="00417806" w:rsidRPr="00B64ACE" w:rsidRDefault="00417806" w:rsidP="00FC7DEB">
            <w:pPr>
              <w:pStyle w:val="Default"/>
              <w:rPr>
                <w:rFonts w:asciiTheme="minorHAnsi" w:hAnsiTheme="minorHAnsi" w:cstheme="minorHAnsi"/>
                <w:b/>
                <w:bCs/>
                <w:lang w:val="en-US"/>
              </w:rPr>
            </w:pPr>
            <w:r w:rsidRPr="00B64ACE">
              <w:rPr>
                <w:rFonts w:asciiTheme="minorHAnsi" w:hAnsiTheme="minorHAnsi" w:cstheme="minorHAnsi"/>
                <w:b/>
                <w:bCs/>
                <w:lang w:val="en-US"/>
              </w:rPr>
              <w:t>:</w:t>
            </w:r>
          </w:p>
        </w:tc>
      </w:tr>
      <w:tr w:rsidR="00417806" w:rsidRPr="00B64ACE" w14:paraId="3184C5C1" w14:textId="77777777" w:rsidTr="00FC7DEB">
        <w:trPr>
          <w:trHeight w:val="93"/>
        </w:trPr>
        <w:tc>
          <w:tcPr>
            <w:tcW w:w="3854" w:type="dxa"/>
          </w:tcPr>
          <w:p w14:paraId="5494179A"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lang w:val="en-US"/>
              </w:rPr>
              <w:t>Mobiltelefon</w:t>
            </w:r>
          </w:p>
        </w:tc>
        <w:tc>
          <w:tcPr>
            <w:tcW w:w="5468" w:type="dxa"/>
          </w:tcPr>
          <w:p w14:paraId="505A4137" w14:textId="77777777" w:rsidR="00417806" w:rsidRPr="00B64ACE" w:rsidRDefault="00417806" w:rsidP="00FC7DEB">
            <w:pPr>
              <w:pStyle w:val="Default"/>
              <w:rPr>
                <w:rFonts w:asciiTheme="minorHAnsi" w:hAnsiTheme="minorHAnsi" w:cstheme="minorHAnsi"/>
                <w:b/>
                <w:bCs/>
                <w:lang w:val="en-US"/>
              </w:rPr>
            </w:pPr>
            <w:r w:rsidRPr="00B64ACE">
              <w:rPr>
                <w:rFonts w:asciiTheme="minorHAnsi" w:hAnsiTheme="minorHAnsi" w:cstheme="minorHAnsi"/>
                <w:b/>
                <w:bCs/>
                <w:lang w:val="en-US"/>
              </w:rPr>
              <w:t>:</w:t>
            </w:r>
          </w:p>
        </w:tc>
      </w:tr>
      <w:tr w:rsidR="00417806" w:rsidRPr="00B64ACE" w14:paraId="457DA187" w14:textId="77777777" w:rsidTr="00FC7DEB">
        <w:trPr>
          <w:trHeight w:val="93"/>
        </w:trPr>
        <w:tc>
          <w:tcPr>
            <w:tcW w:w="3854" w:type="dxa"/>
          </w:tcPr>
          <w:p w14:paraId="4DA350BC" w14:textId="77777777" w:rsidR="00417806" w:rsidRPr="00B64ACE" w:rsidRDefault="00417806" w:rsidP="00FC7DEB">
            <w:pPr>
              <w:pStyle w:val="Default"/>
              <w:rPr>
                <w:rFonts w:asciiTheme="minorHAnsi" w:hAnsiTheme="minorHAnsi" w:cstheme="minorHAnsi"/>
                <w:lang w:val="en-US"/>
              </w:rPr>
            </w:pPr>
            <w:r w:rsidRPr="00B64ACE">
              <w:rPr>
                <w:rFonts w:asciiTheme="minorHAnsi" w:hAnsiTheme="minorHAnsi" w:cstheme="minorHAnsi"/>
                <w:lang w:val="en-US"/>
              </w:rPr>
              <w:t>E-Mail-Adresse</w:t>
            </w:r>
          </w:p>
        </w:tc>
        <w:tc>
          <w:tcPr>
            <w:tcW w:w="5468" w:type="dxa"/>
          </w:tcPr>
          <w:p w14:paraId="0D5D0B0D" w14:textId="77777777" w:rsidR="00417806" w:rsidRPr="00B64ACE" w:rsidRDefault="00417806" w:rsidP="00FC7DEB">
            <w:pPr>
              <w:pStyle w:val="Default"/>
              <w:rPr>
                <w:rFonts w:asciiTheme="minorHAnsi" w:hAnsiTheme="minorHAnsi" w:cstheme="minorHAnsi"/>
                <w:b/>
                <w:bCs/>
                <w:lang w:val="en-US"/>
              </w:rPr>
            </w:pPr>
            <w:r w:rsidRPr="00B64ACE">
              <w:rPr>
                <w:rFonts w:asciiTheme="minorHAnsi" w:hAnsiTheme="minorHAnsi" w:cstheme="minorHAnsi"/>
                <w:b/>
                <w:bCs/>
                <w:lang w:val="en-US"/>
              </w:rPr>
              <w:t>:</w:t>
            </w:r>
          </w:p>
        </w:tc>
      </w:tr>
    </w:tbl>
    <w:p w14:paraId="2BFD4750" w14:textId="77777777" w:rsidR="00ED72DE" w:rsidRPr="00B64ACE" w:rsidRDefault="00ED72DE" w:rsidP="00FC7DEB">
      <w:pPr>
        <w:pStyle w:val="Default"/>
        <w:rPr>
          <w:rFonts w:asciiTheme="minorHAnsi" w:hAnsiTheme="minorHAnsi" w:cstheme="minorHAnsi"/>
          <w:lang w:val="en-US"/>
        </w:rPr>
      </w:pPr>
    </w:p>
    <w:tbl>
      <w:tblPr>
        <w:tblW w:w="9889" w:type="dxa"/>
        <w:tblInd w:w="-168" w:type="dxa"/>
        <w:tblLayout w:type="fixed"/>
        <w:tblLook w:val="0000" w:firstRow="0" w:lastRow="0" w:firstColumn="0" w:lastColumn="0" w:noHBand="0" w:noVBand="0"/>
      </w:tblPr>
      <w:tblGrid>
        <w:gridCol w:w="3936"/>
        <w:gridCol w:w="283"/>
        <w:gridCol w:w="5670"/>
      </w:tblGrid>
      <w:tr w:rsidR="00ED72DE" w:rsidRPr="00B64ACE" w14:paraId="7B283637" w14:textId="77777777" w:rsidTr="00ED72DE">
        <w:trPr>
          <w:trHeight w:val="93"/>
        </w:trPr>
        <w:tc>
          <w:tcPr>
            <w:tcW w:w="3936" w:type="dxa"/>
          </w:tcPr>
          <w:p w14:paraId="2EA59F5B" w14:textId="460BE353"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b/>
                <w:bCs/>
                <w:lang w:val="en-US"/>
              </w:rPr>
              <w:t xml:space="preserve">Mietdauer </w:t>
            </w:r>
            <w:r w:rsidRPr="00B64ACE">
              <w:rPr>
                <w:rFonts w:asciiTheme="minorHAnsi" w:hAnsiTheme="minorHAnsi" w:cstheme="minorHAnsi"/>
                <w:lang w:val="en-US"/>
              </w:rPr>
              <w:t>Mietbeginndatum (T/M/J)</w:t>
            </w:r>
          </w:p>
        </w:tc>
        <w:tc>
          <w:tcPr>
            <w:tcW w:w="283" w:type="dxa"/>
          </w:tcPr>
          <w:p w14:paraId="22DF30FD"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w:t>
            </w:r>
          </w:p>
        </w:tc>
        <w:tc>
          <w:tcPr>
            <w:tcW w:w="5670" w:type="dxa"/>
          </w:tcPr>
          <w:p w14:paraId="676725F6"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………/………/20…..</w:t>
            </w:r>
          </w:p>
        </w:tc>
      </w:tr>
      <w:tr w:rsidR="00ED72DE" w:rsidRPr="00B64ACE" w14:paraId="332E30DC" w14:textId="77777777" w:rsidTr="00ED72DE">
        <w:trPr>
          <w:trHeight w:val="93"/>
        </w:trPr>
        <w:tc>
          <w:tcPr>
            <w:tcW w:w="3936" w:type="dxa"/>
          </w:tcPr>
          <w:p w14:paraId="50B4D2BE"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Enddatum der Miete (T/M/J)</w:t>
            </w:r>
          </w:p>
        </w:tc>
        <w:tc>
          <w:tcPr>
            <w:tcW w:w="283" w:type="dxa"/>
          </w:tcPr>
          <w:p w14:paraId="4405991E"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w:t>
            </w:r>
          </w:p>
        </w:tc>
        <w:tc>
          <w:tcPr>
            <w:tcW w:w="5670" w:type="dxa"/>
          </w:tcPr>
          <w:p w14:paraId="25CFE26D"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………/………/20…..</w:t>
            </w:r>
          </w:p>
        </w:tc>
      </w:tr>
      <w:tr w:rsidR="00ED72DE" w:rsidRPr="00B64ACE" w14:paraId="7096621A" w14:textId="77777777" w:rsidTr="00ED72DE">
        <w:trPr>
          <w:trHeight w:val="93"/>
        </w:trPr>
        <w:tc>
          <w:tcPr>
            <w:tcW w:w="3936" w:type="dxa"/>
          </w:tcPr>
          <w:p w14:paraId="0E1549C8"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Anzahl Erwachsene / Kinder</w:t>
            </w:r>
          </w:p>
        </w:tc>
        <w:tc>
          <w:tcPr>
            <w:tcW w:w="283" w:type="dxa"/>
          </w:tcPr>
          <w:p w14:paraId="61BC39AC"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w:t>
            </w:r>
          </w:p>
        </w:tc>
        <w:tc>
          <w:tcPr>
            <w:tcW w:w="5670" w:type="dxa"/>
          </w:tcPr>
          <w:p w14:paraId="0CFD6849"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w:t>
            </w:r>
          </w:p>
        </w:tc>
      </w:tr>
    </w:tbl>
    <w:p w14:paraId="75D49C1E" w14:textId="511CAE2F" w:rsidR="00ED72DE" w:rsidRPr="00B64ACE" w:rsidRDefault="00ED72DE" w:rsidP="00FC7DEB">
      <w:pPr>
        <w:spacing w:after="0" w:line="240" w:lineRule="auto"/>
        <w:rPr>
          <w:rFonts w:cstheme="minorHAnsi"/>
          <w:sz w:val="24"/>
          <w:szCs w:val="24"/>
          <w:lang w:val="en-US"/>
        </w:rPr>
      </w:pPr>
    </w:p>
    <w:tbl>
      <w:tblPr>
        <w:tblW w:w="9889" w:type="dxa"/>
        <w:tblInd w:w="-168" w:type="dxa"/>
        <w:tblLayout w:type="fixed"/>
        <w:tblLook w:val="0000" w:firstRow="0" w:lastRow="0" w:firstColumn="0" w:lastColumn="0" w:noHBand="0" w:noVBand="0"/>
      </w:tblPr>
      <w:tblGrid>
        <w:gridCol w:w="4404"/>
        <w:gridCol w:w="240"/>
        <w:gridCol w:w="1418"/>
        <w:gridCol w:w="3827"/>
      </w:tblGrid>
      <w:tr w:rsidR="00ED72DE" w:rsidRPr="00B64ACE" w14:paraId="14F69FF7" w14:textId="77777777" w:rsidTr="00CF0A00">
        <w:trPr>
          <w:trHeight w:val="93"/>
        </w:trPr>
        <w:tc>
          <w:tcPr>
            <w:tcW w:w="4404" w:type="dxa"/>
          </w:tcPr>
          <w:p w14:paraId="6324C8BF" w14:textId="77777777"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b/>
                <w:bCs/>
                <w:lang w:val="en-US"/>
              </w:rPr>
              <w:t xml:space="preserve">Mietbetrag: Alle Beträge sind in EURO. </w:t>
            </w:r>
            <w:r w:rsidRPr="00B64ACE">
              <w:rPr>
                <w:rFonts w:asciiTheme="minorHAnsi" w:hAnsiTheme="minorHAnsi" w:cstheme="minorHAnsi"/>
                <w:lang w:val="en-US"/>
              </w:rPr>
              <w:t>Mietbetrag … Personen</w:t>
            </w:r>
          </w:p>
        </w:tc>
        <w:tc>
          <w:tcPr>
            <w:tcW w:w="240" w:type="dxa"/>
          </w:tcPr>
          <w:p w14:paraId="1CEE04ED" w14:textId="77777777" w:rsidR="00FC7DEB" w:rsidRDefault="00FC7DEB" w:rsidP="00FC7DEB">
            <w:pPr>
              <w:pStyle w:val="Default"/>
              <w:rPr>
                <w:rFonts w:asciiTheme="minorHAnsi" w:hAnsiTheme="minorHAnsi" w:cstheme="minorHAnsi"/>
                <w:lang w:val="en-US"/>
              </w:rPr>
            </w:pPr>
          </w:p>
          <w:p w14:paraId="15363250" w14:textId="379CFEF6"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w:t>
            </w:r>
          </w:p>
        </w:tc>
        <w:tc>
          <w:tcPr>
            <w:tcW w:w="1418" w:type="dxa"/>
          </w:tcPr>
          <w:p w14:paraId="33B9A9B4" w14:textId="77777777" w:rsidR="00CF5498" w:rsidRPr="00B64ACE" w:rsidRDefault="00CF5498" w:rsidP="00FC7DEB">
            <w:pPr>
              <w:pStyle w:val="Default"/>
              <w:rPr>
                <w:rFonts w:asciiTheme="minorHAnsi" w:hAnsiTheme="minorHAnsi" w:cstheme="minorHAnsi"/>
                <w:lang w:val="en-US"/>
              </w:rPr>
            </w:pPr>
          </w:p>
          <w:p w14:paraId="5B34E241" w14:textId="293B89EC" w:rsidR="00ED72DE" w:rsidRPr="00B64ACE" w:rsidRDefault="00EF1625" w:rsidP="00FC7DEB">
            <w:pPr>
              <w:pStyle w:val="Default"/>
              <w:rPr>
                <w:rFonts w:asciiTheme="minorHAnsi" w:hAnsiTheme="minorHAnsi" w:cstheme="minorHAnsi"/>
                <w:lang w:val="en-US"/>
              </w:rPr>
            </w:pPr>
            <w:r>
              <w:rPr>
                <w:rFonts w:asciiTheme="minorHAnsi" w:hAnsiTheme="minorHAnsi" w:cstheme="minorHAnsi"/>
                <w:lang w:val="en-US"/>
              </w:rPr>
              <w:t xml:space="preserve">    </w:t>
            </w:r>
            <w:r w:rsidR="00ED72DE" w:rsidRPr="00B64ACE">
              <w:rPr>
                <w:rFonts w:asciiTheme="minorHAnsi" w:hAnsiTheme="minorHAnsi" w:cstheme="minorHAnsi"/>
                <w:lang w:val="en-US"/>
              </w:rPr>
              <w:t xml:space="preserve">0,00 </w:t>
            </w:r>
          </w:p>
        </w:tc>
        <w:tc>
          <w:tcPr>
            <w:tcW w:w="3827" w:type="dxa"/>
          </w:tcPr>
          <w:p w14:paraId="24C39FA1" w14:textId="77777777" w:rsidR="00CF5498" w:rsidRPr="00B64ACE" w:rsidRDefault="00CF5498" w:rsidP="00FC7DEB">
            <w:pPr>
              <w:pStyle w:val="Default"/>
              <w:rPr>
                <w:rFonts w:asciiTheme="minorHAnsi" w:hAnsiTheme="minorHAnsi" w:cstheme="minorHAnsi"/>
                <w:lang w:val="en-US"/>
              </w:rPr>
            </w:pPr>
          </w:p>
          <w:p w14:paraId="16D8C47D" w14:textId="74B0268B" w:rsidR="00ED72DE" w:rsidRPr="00B64ACE" w:rsidRDefault="00ED72DE" w:rsidP="00FC7DEB">
            <w:pPr>
              <w:pStyle w:val="Default"/>
              <w:rPr>
                <w:rFonts w:asciiTheme="minorHAnsi" w:hAnsiTheme="minorHAnsi" w:cstheme="minorHAnsi"/>
                <w:lang w:val="en-US"/>
              </w:rPr>
            </w:pPr>
            <w:r w:rsidRPr="00B64ACE">
              <w:rPr>
                <w:rFonts w:asciiTheme="minorHAnsi" w:hAnsiTheme="minorHAnsi" w:cstheme="minorHAnsi"/>
                <w:lang w:val="en-US"/>
              </w:rPr>
              <w:t>(A)</w:t>
            </w:r>
          </w:p>
        </w:tc>
      </w:tr>
      <w:tr w:rsidR="00FC7DEB" w:rsidRPr="00B64ACE" w14:paraId="0C97CFA2" w14:textId="77777777" w:rsidTr="00CF0A00">
        <w:trPr>
          <w:trHeight w:val="93"/>
        </w:trPr>
        <w:tc>
          <w:tcPr>
            <w:tcW w:w="4404" w:type="dxa"/>
          </w:tcPr>
          <w:p w14:paraId="3F7E07B6" w14:textId="77777777" w:rsidR="00FC7DEB" w:rsidRPr="00B64ACE" w:rsidRDefault="00FC7DEB" w:rsidP="00FC7DEB">
            <w:pPr>
              <w:pStyle w:val="Default"/>
              <w:rPr>
                <w:rFonts w:asciiTheme="minorHAnsi" w:hAnsiTheme="minorHAnsi" w:cstheme="minorHAnsi"/>
                <w:lang w:val="en-US"/>
              </w:rPr>
            </w:pPr>
            <w:r w:rsidRPr="00B64ACE">
              <w:rPr>
                <w:rFonts w:asciiTheme="minorHAnsi" w:hAnsiTheme="minorHAnsi" w:cstheme="minorHAnsi"/>
                <w:lang w:val="en-US"/>
              </w:rPr>
              <w:t>Reinigungskosten</w:t>
            </w:r>
          </w:p>
        </w:tc>
        <w:tc>
          <w:tcPr>
            <w:tcW w:w="240" w:type="dxa"/>
          </w:tcPr>
          <w:p w14:paraId="5463952E" w14:textId="4258217A" w:rsidR="00FC7DEB" w:rsidRPr="00B64ACE" w:rsidRDefault="00FC7DEB" w:rsidP="00FC7DEB">
            <w:pPr>
              <w:pStyle w:val="Default"/>
              <w:rPr>
                <w:rFonts w:asciiTheme="minorHAnsi" w:hAnsiTheme="minorHAnsi" w:cstheme="minorHAnsi"/>
                <w:lang w:val="en-US"/>
              </w:rPr>
            </w:pPr>
            <w:r>
              <w:rPr>
                <w:rFonts w:asciiTheme="minorHAnsi" w:hAnsiTheme="minorHAnsi" w:cstheme="minorHAnsi"/>
                <w:lang w:val="en-US"/>
              </w:rPr>
              <w:t>:</w:t>
            </w:r>
          </w:p>
        </w:tc>
        <w:tc>
          <w:tcPr>
            <w:tcW w:w="1418" w:type="dxa"/>
          </w:tcPr>
          <w:p w14:paraId="0B5EE65F" w14:textId="4D71FE74" w:rsidR="00FC7DEB" w:rsidRPr="00B64ACE" w:rsidRDefault="00EF1625" w:rsidP="00FC7DEB">
            <w:pPr>
              <w:pStyle w:val="Default"/>
              <w:rPr>
                <w:rFonts w:asciiTheme="minorHAnsi" w:hAnsiTheme="minorHAnsi" w:cstheme="minorHAnsi"/>
                <w:lang w:val="en-US"/>
              </w:rPr>
            </w:pPr>
            <w:r>
              <w:rPr>
                <w:rFonts w:asciiTheme="minorHAnsi" w:hAnsiTheme="minorHAnsi" w:cstheme="minorHAnsi"/>
                <w:lang w:val="en-US"/>
              </w:rPr>
              <w:t xml:space="preserve">  85</w:t>
            </w:r>
            <w:r w:rsidR="00FC7DEB" w:rsidRPr="00B64ACE">
              <w:rPr>
                <w:rFonts w:asciiTheme="minorHAnsi" w:hAnsiTheme="minorHAnsi" w:cstheme="minorHAnsi"/>
                <w:lang w:val="en-US"/>
              </w:rPr>
              <w:t>,</w:t>
            </w:r>
            <w:r>
              <w:rPr>
                <w:rFonts w:asciiTheme="minorHAnsi" w:hAnsiTheme="minorHAnsi" w:cstheme="minorHAnsi"/>
                <w:lang w:val="en-US"/>
              </w:rPr>
              <w:t>5</w:t>
            </w:r>
            <w:r w:rsidR="00FC7DEB" w:rsidRPr="00B64ACE">
              <w:rPr>
                <w:rFonts w:asciiTheme="minorHAnsi" w:hAnsiTheme="minorHAnsi" w:cstheme="minorHAnsi"/>
                <w:lang w:val="en-US"/>
              </w:rPr>
              <w:t>0</w:t>
            </w:r>
          </w:p>
        </w:tc>
        <w:tc>
          <w:tcPr>
            <w:tcW w:w="3827" w:type="dxa"/>
          </w:tcPr>
          <w:p w14:paraId="52B88A20" w14:textId="77777777" w:rsidR="00FC7DEB" w:rsidRPr="00B64ACE" w:rsidRDefault="00FC7DEB" w:rsidP="00FC7DEB">
            <w:pPr>
              <w:pStyle w:val="Default"/>
              <w:rPr>
                <w:rFonts w:asciiTheme="minorHAnsi" w:hAnsiTheme="minorHAnsi" w:cstheme="minorHAnsi"/>
                <w:lang w:val="en-US"/>
              </w:rPr>
            </w:pPr>
            <w:r w:rsidRPr="00B64ACE">
              <w:rPr>
                <w:rFonts w:asciiTheme="minorHAnsi" w:hAnsiTheme="minorHAnsi" w:cstheme="minorHAnsi"/>
                <w:lang w:val="en-US"/>
              </w:rPr>
              <w:t>(B)</w:t>
            </w:r>
          </w:p>
        </w:tc>
      </w:tr>
      <w:tr w:rsidR="00FC7DEB" w:rsidRPr="00B64ACE" w14:paraId="49BEF550" w14:textId="77777777" w:rsidTr="00CF0A00">
        <w:trPr>
          <w:trHeight w:val="93"/>
        </w:trPr>
        <w:tc>
          <w:tcPr>
            <w:tcW w:w="4404" w:type="dxa"/>
          </w:tcPr>
          <w:p w14:paraId="155F03B5" w14:textId="77777777" w:rsidR="00FC7DEB" w:rsidRPr="00B64ACE" w:rsidRDefault="00FC7DEB" w:rsidP="00FC7DEB">
            <w:pPr>
              <w:pStyle w:val="Default"/>
              <w:rPr>
                <w:rFonts w:asciiTheme="minorHAnsi" w:hAnsiTheme="minorHAnsi" w:cstheme="minorHAnsi"/>
                <w:lang w:val="en-US"/>
              </w:rPr>
            </w:pPr>
            <w:r w:rsidRPr="00B64ACE">
              <w:rPr>
                <w:rFonts w:asciiTheme="minorHAnsi" w:hAnsiTheme="minorHAnsi" w:cstheme="minorHAnsi"/>
                <w:lang w:val="en-US"/>
              </w:rPr>
              <w:t>Optionen</w:t>
            </w:r>
          </w:p>
        </w:tc>
        <w:tc>
          <w:tcPr>
            <w:tcW w:w="240" w:type="dxa"/>
          </w:tcPr>
          <w:p w14:paraId="791DE3C8" w14:textId="77777777" w:rsidR="00FC7DEB" w:rsidRPr="00B64ACE" w:rsidRDefault="00FC7DEB" w:rsidP="00FC7DEB">
            <w:pPr>
              <w:pStyle w:val="Default"/>
              <w:rPr>
                <w:rFonts w:asciiTheme="minorHAnsi" w:hAnsiTheme="minorHAnsi" w:cstheme="minorHAnsi"/>
                <w:lang w:val="en-US"/>
              </w:rPr>
            </w:pPr>
            <w:r w:rsidRPr="00B64ACE">
              <w:rPr>
                <w:rFonts w:asciiTheme="minorHAnsi" w:hAnsiTheme="minorHAnsi" w:cstheme="minorHAnsi"/>
                <w:lang w:val="en-US"/>
              </w:rPr>
              <w:t>:</w:t>
            </w:r>
          </w:p>
        </w:tc>
        <w:tc>
          <w:tcPr>
            <w:tcW w:w="1418" w:type="dxa"/>
          </w:tcPr>
          <w:p w14:paraId="0AB8763B" w14:textId="289DEBF6" w:rsidR="00FC7DEB" w:rsidRPr="00B64ACE" w:rsidRDefault="00EF1625" w:rsidP="00FC7DEB">
            <w:pPr>
              <w:pStyle w:val="Default"/>
              <w:rPr>
                <w:rFonts w:asciiTheme="minorHAnsi" w:hAnsiTheme="minorHAnsi" w:cstheme="minorHAnsi"/>
                <w:lang w:val="en-US"/>
              </w:rPr>
            </w:pPr>
            <w:r>
              <w:rPr>
                <w:rFonts w:asciiTheme="minorHAnsi" w:hAnsiTheme="minorHAnsi" w:cstheme="minorHAnsi"/>
                <w:lang w:val="en-US"/>
              </w:rPr>
              <w:t xml:space="preserve">    </w:t>
            </w:r>
            <w:r w:rsidR="00FC7DEB" w:rsidRPr="00B64ACE">
              <w:rPr>
                <w:rFonts w:asciiTheme="minorHAnsi" w:hAnsiTheme="minorHAnsi" w:cstheme="minorHAnsi"/>
                <w:lang w:val="en-US"/>
              </w:rPr>
              <w:t>0,00</w:t>
            </w:r>
          </w:p>
        </w:tc>
        <w:tc>
          <w:tcPr>
            <w:tcW w:w="3827" w:type="dxa"/>
          </w:tcPr>
          <w:p w14:paraId="619C7199" w14:textId="5E9A068D" w:rsidR="00FC7DEB" w:rsidRPr="00B64ACE" w:rsidRDefault="00FC7DEB" w:rsidP="00FC7DEB">
            <w:pPr>
              <w:pStyle w:val="Default"/>
              <w:rPr>
                <w:rFonts w:asciiTheme="minorHAnsi" w:hAnsiTheme="minorHAnsi" w:cstheme="minorHAnsi"/>
                <w:lang w:val="en-US"/>
              </w:rPr>
            </w:pPr>
            <w:r w:rsidRPr="00B64ACE">
              <w:rPr>
                <w:rFonts w:asciiTheme="minorHAnsi" w:hAnsiTheme="minorHAnsi" w:cstheme="minorHAnsi"/>
                <w:lang w:val="en-US"/>
              </w:rPr>
              <w:t>(C)</w:t>
            </w:r>
          </w:p>
        </w:tc>
      </w:tr>
      <w:tr w:rsidR="002F4488" w:rsidRPr="00B64ACE" w14:paraId="2116F16E" w14:textId="77777777" w:rsidTr="00CF0A00">
        <w:trPr>
          <w:trHeight w:val="93"/>
        </w:trPr>
        <w:tc>
          <w:tcPr>
            <w:tcW w:w="4404" w:type="dxa"/>
          </w:tcPr>
          <w:p w14:paraId="54F133CE" w14:textId="0C839F8C" w:rsidR="002F4488" w:rsidRPr="00B64ACE" w:rsidRDefault="002F4488" w:rsidP="002F4488">
            <w:pPr>
              <w:pStyle w:val="Default"/>
              <w:rPr>
                <w:rFonts w:asciiTheme="minorHAnsi" w:hAnsiTheme="minorHAnsi" w:cstheme="minorHAnsi"/>
                <w:lang w:val="en-US"/>
              </w:rPr>
            </w:pPr>
            <w:r w:rsidRPr="002F4488">
              <w:rPr>
                <w:rFonts w:asciiTheme="minorHAnsi" w:hAnsiTheme="minorHAnsi" w:cstheme="minorHAnsi"/>
                <w:noProof/>
                <w:color w:val="auto"/>
                <w:lang w:val="en-US"/>
              </w:rPr>
              <mc:AlternateContent>
                <mc:Choice Requires="wps">
                  <w:drawing>
                    <wp:anchor distT="0" distB="0" distL="114300" distR="114300" simplePos="0" relativeHeight="251659264" behindDoc="0" locked="0" layoutInCell="1" allowOverlap="1" wp14:anchorId="308C8305" wp14:editId="1D0A6C42">
                      <wp:simplePos x="0" y="0"/>
                      <wp:positionH relativeFrom="column">
                        <wp:posOffset>2843530</wp:posOffset>
                      </wp:positionH>
                      <wp:positionV relativeFrom="paragraph">
                        <wp:posOffset>184785</wp:posOffset>
                      </wp:positionV>
                      <wp:extent cx="571500" cy="0"/>
                      <wp:effectExtent l="0" t="0" r="0" b="0"/>
                      <wp:wrapNone/>
                      <wp:docPr id="1677163123" name="Rechte verbindingslijn 1"/>
                      <wp:cNvGraphicFramePr/>
                      <a:graphic xmlns:a="http://schemas.openxmlformats.org/drawingml/2006/main">
                        <a:graphicData uri="http://schemas.microsoft.com/office/word/2010/wordprocessingShape">
                          <wps:wsp>
                            <wps:cNvCnPr/>
                            <wps:spPr>
                              <a:xfrm flipV="1">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9D297"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pt,14.55pt" to="26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" strokecolor="#4472c4 [3204]" strokeweight=".5pt">
                      <v:stroke joinstyle="miter"/>
                    </v:line>
                  </w:pict>
                </mc:Fallback>
              </mc:AlternateContent>
            </w:r>
            <w:r w:rsidRPr="00B64ACE">
              <w:rPr>
                <w:rFonts w:asciiTheme="minorHAnsi" w:hAnsiTheme="minorHAnsi" w:cstheme="minorHAnsi"/>
                <w:lang w:val="en-US"/>
              </w:rPr>
              <w:t>Kaution</w:t>
            </w:r>
          </w:p>
        </w:tc>
        <w:tc>
          <w:tcPr>
            <w:tcW w:w="240" w:type="dxa"/>
          </w:tcPr>
          <w:p w14:paraId="445D5135" w14:textId="59ECD39C"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w:t>
            </w:r>
          </w:p>
        </w:tc>
        <w:tc>
          <w:tcPr>
            <w:tcW w:w="1418" w:type="dxa"/>
          </w:tcPr>
          <w:p w14:paraId="4B014342" w14:textId="20A65880"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150,00</w:t>
            </w:r>
          </w:p>
        </w:tc>
        <w:tc>
          <w:tcPr>
            <w:tcW w:w="3827" w:type="dxa"/>
          </w:tcPr>
          <w:p w14:paraId="0A7E0F20" w14:textId="71A91714"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(D)</w:t>
            </w:r>
          </w:p>
        </w:tc>
      </w:tr>
      <w:tr w:rsidR="002F4488" w:rsidRPr="00B64ACE" w14:paraId="3BCAA8EB" w14:textId="77777777" w:rsidTr="00CF0A00">
        <w:trPr>
          <w:trHeight w:val="93"/>
        </w:trPr>
        <w:tc>
          <w:tcPr>
            <w:tcW w:w="4404" w:type="dxa"/>
          </w:tcPr>
          <w:p w14:paraId="3DD5EC22" w14:textId="77777777"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Bezahlbarer Betrag</w:t>
            </w:r>
          </w:p>
        </w:tc>
        <w:tc>
          <w:tcPr>
            <w:tcW w:w="240" w:type="dxa"/>
          </w:tcPr>
          <w:p w14:paraId="52D0A7AC" w14:textId="77777777"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w:t>
            </w:r>
          </w:p>
        </w:tc>
        <w:tc>
          <w:tcPr>
            <w:tcW w:w="1418" w:type="dxa"/>
          </w:tcPr>
          <w:p w14:paraId="29BD4ABA" w14:textId="77777777"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0,00 €</w:t>
            </w:r>
          </w:p>
        </w:tc>
        <w:tc>
          <w:tcPr>
            <w:tcW w:w="3827" w:type="dxa"/>
          </w:tcPr>
          <w:p w14:paraId="5DE881DB" w14:textId="77777777" w:rsidR="002F4488" w:rsidRPr="00B64ACE" w:rsidRDefault="002F4488" w:rsidP="002F4488">
            <w:pPr>
              <w:pStyle w:val="Default"/>
              <w:rPr>
                <w:rFonts w:asciiTheme="minorHAnsi" w:hAnsiTheme="minorHAnsi" w:cstheme="minorHAnsi"/>
                <w:lang w:val="en-US"/>
              </w:rPr>
            </w:pPr>
            <w:r w:rsidRPr="00B64ACE">
              <w:rPr>
                <w:rFonts w:asciiTheme="minorHAnsi" w:hAnsiTheme="minorHAnsi" w:cstheme="minorHAnsi"/>
                <w:lang w:val="en-US"/>
              </w:rPr>
              <w:t>(A+B+C+D)</w:t>
            </w:r>
          </w:p>
        </w:tc>
      </w:tr>
      <w:tr w:rsidR="002F4488" w:rsidRPr="00B64ACE" w14:paraId="42216B9F" w14:textId="77777777" w:rsidTr="00CF0A00">
        <w:trPr>
          <w:trHeight w:val="93"/>
        </w:trPr>
        <w:tc>
          <w:tcPr>
            <w:tcW w:w="4404" w:type="dxa"/>
          </w:tcPr>
          <w:p w14:paraId="45F3BF55" w14:textId="77777777" w:rsidR="002F4488" w:rsidRPr="00B64ACE" w:rsidRDefault="002F4488" w:rsidP="002F4488">
            <w:pPr>
              <w:pStyle w:val="Default"/>
              <w:rPr>
                <w:rFonts w:asciiTheme="minorHAnsi" w:hAnsiTheme="minorHAnsi" w:cstheme="minorHAnsi"/>
                <w:lang w:val="en-US"/>
              </w:rPr>
            </w:pPr>
          </w:p>
        </w:tc>
        <w:tc>
          <w:tcPr>
            <w:tcW w:w="240" w:type="dxa"/>
          </w:tcPr>
          <w:p w14:paraId="33000555" w14:textId="77777777" w:rsidR="002F4488" w:rsidRPr="00B64ACE" w:rsidRDefault="002F4488" w:rsidP="002F4488">
            <w:pPr>
              <w:pStyle w:val="Default"/>
              <w:rPr>
                <w:rFonts w:asciiTheme="minorHAnsi" w:hAnsiTheme="minorHAnsi" w:cstheme="minorHAnsi"/>
                <w:lang w:val="en-US"/>
              </w:rPr>
            </w:pPr>
          </w:p>
        </w:tc>
        <w:tc>
          <w:tcPr>
            <w:tcW w:w="1418" w:type="dxa"/>
          </w:tcPr>
          <w:p w14:paraId="22D96579" w14:textId="77777777" w:rsidR="002F4488" w:rsidRPr="00B64ACE" w:rsidRDefault="002F4488" w:rsidP="002F4488">
            <w:pPr>
              <w:pStyle w:val="Default"/>
              <w:rPr>
                <w:rFonts w:asciiTheme="minorHAnsi" w:hAnsiTheme="minorHAnsi" w:cstheme="minorHAnsi"/>
                <w:lang w:val="en-US"/>
              </w:rPr>
            </w:pPr>
          </w:p>
        </w:tc>
        <w:tc>
          <w:tcPr>
            <w:tcW w:w="3827" w:type="dxa"/>
          </w:tcPr>
          <w:p w14:paraId="09169366" w14:textId="77777777" w:rsidR="002F4488" w:rsidRPr="00B64ACE" w:rsidRDefault="002F4488" w:rsidP="002F4488">
            <w:pPr>
              <w:pStyle w:val="Default"/>
              <w:rPr>
                <w:rFonts w:asciiTheme="minorHAnsi" w:hAnsiTheme="minorHAnsi" w:cstheme="minorHAnsi"/>
                <w:lang w:val="en-US"/>
              </w:rPr>
            </w:pPr>
          </w:p>
        </w:tc>
      </w:tr>
    </w:tbl>
    <w:p w14:paraId="0BE6BB4B" w14:textId="77777777"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b/>
          <w:bCs/>
          <w:lang w:val="en-US"/>
        </w:rPr>
        <w:t>Zahlungsbedingungen:</w:t>
      </w:r>
    </w:p>
    <w:p w14:paraId="2DABD65B" w14:textId="69044F0C"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lang w:val="en-US"/>
        </w:rPr>
        <w:t>Ausstehende Rechnung spätestens 7 Tage vor Anreise,</w:t>
      </w:r>
    </w:p>
    <w:p w14:paraId="344B3E0C" w14:textId="01AF6593"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lang w:val="en-US"/>
        </w:rPr>
        <w:t>……………………/……………/202.. (T/M/J)</w:t>
      </w:r>
    </w:p>
    <w:p w14:paraId="03836AD3" w14:textId="77777777" w:rsidR="00CF5498" w:rsidRDefault="00CF5498" w:rsidP="00CF5498">
      <w:pPr>
        <w:pStyle w:val="Default"/>
        <w:rPr>
          <w:rFonts w:asciiTheme="minorHAnsi" w:hAnsiTheme="minorHAnsi" w:cstheme="minorHAnsi"/>
          <w:lang w:val="en-US"/>
        </w:rPr>
      </w:pPr>
    </w:p>
    <w:p w14:paraId="459815CB" w14:textId="01DFD88E"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lang w:val="en-US"/>
        </w:rPr>
        <w:lastRenderedPageBreak/>
        <w:t>Bitte zahlen Sie per Überweisung auf unser Bankkonto:</w:t>
      </w:r>
    </w:p>
    <w:p w14:paraId="7688F8DD" w14:textId="65597751"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i/>
          <w:iCs/>
          <w:lang w:val="en-US"/>
        </w:rPr>
        <w:t xml:space="preserve">Kontonummer: </w:t>
      </w:r>
      <w:r w:rsidRPr="00B64ACE">
        <w:rPr>
          <w:rFonts w:asciiTheme="minorHAnsi" w:hAnsiTheme="minorHAnsi" w:cstheme="minorHAnsi"/>
          <w:b/>
          <w:bCs/>
          <w:i/>
          <w:iCs/>
          <w:lang w:val="en-US"/>
        </w:rPr>
        <w:t xml:space="preserve">BIC </w:t>
      </w:r>
      <w:r w:rsidRPr="00B64ACE">
        <w:rPr>
          <w:rFonts w:asciiTheme="minorHAnsi" w:hAnsiTheme="minorHAnsi" w:cstheme="minorHAnsi"/>
          <w:i/>
          <w:iCs/>
          <w:lang w:val="en-US"/>
        </w:rPr>
        <w:t xml:space="preserve">ABNANL. </w:t>
      </w:r>
      <w:r w:rsidRPr="00B64ACE">
        <w:rPr>
          <w:rFonts w:asciiTheme="minorHAnsi" w:hAnsiTheme="minorHAnsi" w:cstheme="minorHAnsi"/>
          <w:b/>
          <w:bCs/>
          <w:i/>
          <w:iCs/>
          <w:lang w:val="en-US"/>
        </w:rPr>
        <w:t xml:space="preserve">IBAN </w:t>
      </w:r>
      <w:r w:rsidRPr="00B64ACE">
        <w:rPr>
          <w:rFonts w:asciiTheme="minorHAnsi" w:hAnsiTheme="minorHAnsi" w:cstheme="minorHAnsi"/>
          <w:i/>
          <w:iCs/>
          <w:lang w:val="en-US"/>
        </w:rPr>
        <w:t>: NL66ABNA0593800877 bei der ABN-AMRO Bank mit Sitz in Zutphen, im Namen von GL ten Hoopen</w:t>
      </w:r>
    </w:p>
    <w:p w14:paraId="6AAB4B74" w14:textId="77777777" w:rsidR="00CF5498" w:rsidRPr="00B64ACE" w:rsidRDefault="00CF5498" w:rsidP="00CF5498">
      <w:pPr>
        <w:pStyle w:val="Default"/>
        <w:rPr>
          <w:rFonts w:asciiTheme="minorHAnsi" w:hAnsiTheme="minorHAnsi" w:cstheme="minorHAnsi"/>
          <w:lang w:val="en-US"/>
        </w:rPr>
      </w:pPr>
    </w:p>
    <w:p w14:paraId="7FC03A9B" w14:textId="63A5CCB6"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lang w:val="en-US"/>
        </w:rPr>
        <w:t>Für diesen Vertrag gelten die Allgemeinen Geschäftsbedingungen im Formular „Mietbedingungen“.</w:t>
      </w:r>
    </w:p>
    <w:p w14:paraId="237B3F6B" w14:textId="77777777" w:rsidR="00CF5498" w:rsidRPr="00B64ACE" w:rsidRDefault="00CF5498" w:rsidP="00CF5498">
      <w:pPr>
        <w:pStyle w:val="Default"/>
        <w:rPr>
          <w:rFonts w:asciiTheme="minorHAnsi" w:hAnsiTheme="minorHAnsi" w:cstheme="minorHAnsi"/>
          <w:lang w:val="en-US"/>
        </w:rPr>
      </w:pPr>
    </w:p>
    <w:p w14:paraId="55631DD2" w14:textId="4A3CB7A0" w:rsidR="00CF5498" w:rsidRPr="00B64ACE" w:rsidRDefault="00CF5498" w:rsidP="00CF5498">
      <w:pPr>
        <w:pStyle w:val="Default"/>
        <w:rPr>
          <w:rFonts w:asciiTheme="minorHAnsi" w:hAnsiTheme="minorHAnsi" w:cstheme="minorHAnsi"/>
          <w:lang w:val="en-US"/>
        </w:rPr>
      </w:pPr>
      <w:r w:rsidRPr="00B64ACE">
        <w:rPr>
          <w:rFonts w:asciiTheme="minorHAnsi" w:hAnsiTheme="minorHAnsi" w:cstheme="minorHAnsi"/>
          <w:lang w:val="en-US"/>
        </w:rPr>
        <w:t>Bitte senden Sie eine unterzeichnete Kopie (1) dieses Mietvertrags per E-Mail zusammen mit einer Kopie von (2) des Formulars „Mietbedingungen“ an die folgende Adresse: FJHG Hikspoors und GL ten Hoopen,</w:t>
      </w:r>
    </w:p>
    <w:p w14:paraId="54532268" w14:textId="20075C70" w:rsidR="00ED72DE" w:rsidRPr="00B64ACE" w:rsidRDefault="00CF5498" w:rsidP="00CF5498">
      <w:pPr>
        <w:rPr>
          <w:rFonts w:cstheme="minorHAnsi"/>
          <w:color w:val="4472C4" w:themeColor="accent1"/>
          <w:sz w:val="24"/>
          <w:szCs w:val="24"/>
          <w:lang w:val="fr-FR"/>
        </w:rPr>
      </w:pPr>
      <w:r w:rsidRPr="00B64ACE">
        <w:rPr>
          <w:rFonts w:cstheme="minorHAnsi"/>
          <w:color w:val="4472C4" w:themeColor="accent1"/>
          <w:sz w:val="24"/>
          <w:szCs w:val="24"/>
          <w:lang w:val="fr-FR"/>
        </w:rPr>
        <w:t xml:space="preserve">E-Mail: </w:t>
      </w:r>
      <w:hyperlink r:id="rId6" w:history="1">
        <w:r w:rsidRPr="00B64ACE">
          <w:rPr>
            <w:rStyle w:val="Hyperlink"/>
            <w:rFonts w:cstheme="minorHAnsi"/>
            <w:sz w:val="24"/>
            <w:szCs w:val="24"/>
            <w:lang w:val="fr-FR"/>
          </w:rPr>
          <w:t>frans.en.greta@gmail.com</w:t>
        </w:r>
      </w:hyperlink>
    </w:p>
    <w:p w14:paraId="39426629" w14:textId="77777777" w:rsidR="00CF5498" w:rsidRPr="00B64ACE" w:rsidRDefault="00CF5498" w:rsidP="00CF5498">
      <w:pPr>
        <w:pStyle w:val="Default"/>
        <w:rPr>
          <w:rFonts w:asciiTheme="minorHAnsi" w:hAnsiTheme="minorHAnsi" w:cstheme="minorHAnsi"/>
          <w:lang w:val="fr-FR"/>
        </w:rPr>
      </w:pPr>
      <w:r w:rsidRPr="00B64ACE">
        <w:rPr>
          <w:rFonts w:asciiTheme="minorHAnsi" w:hAnsiTheme="minorHAnsi" w:cstheme="minorHAnsi"/>
          <w:lang w:val="fr-FR"/>
        </w:rPr>
        <w:t>Unterschrift des Vermieters,</w:t>
      </w:r>
    </w:p>
    <w:p w14:paraId="0AED790D" w14:textId="03824FF7" w:rsidR="00CF5498" w:rsidRPr="00B64ACE" w:rsidRDefault="00CF5498" w:rsidP="00CF5498">
      <w:pPr>
        <w:pStyle w:val="Default"/>
        <w:rPr>
          <w:rFonts w:asciiTheme="minorHAnsi" w:hAnsiTheme="minorHAnsi" w:cstheme="minorHAnsi"/>
          <w:lang w:val="fr-FR"/>
        </w:rPr>
      </w:pPr>
      <w:r w:rsidRPr="00B64ACE">
        <w:rPr>
          <w:rFonts w:asciiTheme="minorHAnsi" w:hAnsiTheme="minorHAnsi" w:cstheme="minorHAnsi"/>
          <w:lang w:val="fr-FR"/>
        </w:rPr>
        <w:t xml:space="preserve"> </w:t>
      </w:r>
      <w:r w:rsidRPr="00B64ACE">
        <w:rPr>
          <w:rFonts w:asciiTheme="minorHAnsi" w:hAnsiTheme="minorHAnsi" w:cstheme="minorHAnsi"/>
          <w:noProof/>
        </w:rPr>
        <w:drawing>
          <wp:inline distT="0" distB="0" distL="0" distR="0" wp14:anchorId="507C4D0B" wp14:editId="4BA49203">
            <wp:extent cx="2600325" cy="1667996"/>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7885" cy="1672845"/>
                    </a:xfrm>
                    <a:prstGeom prst="rect">
                      <a:avLst/>
                    </a:prstGeom>
                  </pic:spPr>
                </pic:pic>
              </a:graphicData>
            </a:graphic>
          </wp:inline>
        </w:drawing>
      </w:r>
    </w:p>
    <w:p w14:paraId="5349ABD5" w14:textId="77777777" w:rsidR="00CF5498" w:rsidRPr="00B64ACE" w:rsidRDefault="00CF5498" w:rsidP="00CF5498">
      <w:pPr>
        <w:pStyle w:val="Default"/>
        <w:rPr>
          <w:rFonts w:asciiTheme="minorHAnsi" w:hAnsiTheme="minorHAnsi" w:cstheme="minorHAnsi"/>
          <w:lang w:val="fr-FR"/>
        </w:rPr>
      </w:pPr>
      <w:r w:rsidRPr="00B64ACE">
        <w:rPr>
          <w:rFonts w:asciiTheme="minorHAnsi" w:hAnsiTheme="minorHAnsi" w:cstheme="minorHAnsi"/>
          <w:lang w:val="fr-FR"/>
        </w:rPr>
        <w:t>Datum:……/……/202…. (T/M/J)</w:t>
      </w:r>
    </w:p>
    <w:p w14:paraId="775F3A14" w14:textId="77777777" w:rsidR="00CF5498" w:rsidRPr="00B64ACE" w:rsidRDefault="00CF5498" w:rsidP="00CF5498">
      <w:pPr>
        <w:pStyle w:val="Default"/>
        <w:rPr>
          <w:rFonts w:asciiTheme="minorHAnsi" w:hAnsiTheme="minorHAnsi" w:cstheme="minorHAnsi"/>
          <w:lang w:val="fr-FR"/>
        </w:rPr>
      </w:pPr>
    </w:p>
    <w:p w14:paraId="1E0E6975" w14:textId="77777777" w:rsidR="00CF5498" w:rsidRPr="00B64ACE" w:rsidRDefault="00CF5498" w:rsidP="00CF5498">
      <w:pPr>
        <w:pStyle w:val="Default"/>
        <w:rPr>
          <w:rFonts w:asciiTheme="minorHAnsi" w:hAnsiTheme="minorHAnsi" w:cstheme="minorHAnsi"/>
          <w:lang w:val="fr-FR"/>
        </w:rPr>
      </w:pPr>
    </w:p>
    <w:p w14:paraId="387BF38F" w14:textId="1B44160B" w:rsidR="00CF5498" w:rsidRPr="00B64ACE" w:rsidRDefault="00CF5498" w:rsidP="00CF5498">
      <w:pPr>
        <w:pStyle w:val="Default"/>
        <w:rPr>
          <w:rFonts w:asciiTheme="minorHAnsi" w:hAnsiTheme="minorHAnsi" w:cstheme="minorHAnsi"/>
          <w:lang w:val="fr-FR"/>
        </w:rPr>
      </w:pPr>
      <w:r w:rsidRPr="00B64ACE">
        <w:rPr>
          <w:rFonts w:asciiTheme="minorHAnsi" w:hAnsiTheme="minorHAnsi" w:cstheme="minorHAnsi"/>
          <w:lang w:val="fr-FR"/>
        </w:rPr>
        <w:t>Unterschrift des Mieters,</w:t>
      </w:r>
    </w:p>
    <w:p w14:paraId="36A80422" w14:textId="66B355EE" w:rsidR="00CF5498" w:rsidRPr="00B64ACE" w:rsidRDefault="00CF5498" w:rsidP="00CF5498">
      <w:pPr>
        <w:rPr>
          <w:rFonts w:cstheme="minorHAnsi"/>
          <w:color w:val="4472C4" w:themeColor="accent1"/>
          <w:sz w:val="24"/>
          <w:szCs w:val="24"/>
          <w:lang w:val="fr-FR"/>
        </w:rPr>
      </w:pPr>
    </w:p>
    <w:p w14:paraId="08F4738A" w14:textId="418F84C5" w:rsidR="00CF5498" w:rsidRPr="00B64ACE" w:rsidRDefault="00CF5498" w:rsidP="00CF5498">
      <w:pPr>
        <w:rPr>
          <w:rFonts w:cstheme="minorHAnsi"/>
          <w:color w:val="4472C4" w:themeColor="accent1"/>
          <w:sz w:val="24"/>
          <w:szCs w:val="24"/>
          <w:lang w:val="fr-FR"/>
        </w:rPr>
      </w:pPr>
    </w:p>
    <w:p w14:paraId="520FE8C8" w14:textId="47622CDA" w:rsidR="00CF5498" w:rsidRPr="00B64ACE" w:rsidRDefault="00CF5498" w:rsidP="00CF5498">
      <w:pPr>
        <w:rPr>
          <w:rFonts w:cstheme="minorHAnsi"/>
          <w:color w:val="4472C4" w:themeColor="accent1"/>
          <w:sz w:val="24"/>
          <w:szCs w:val="24"/>
          <w:lang w:val="fr-FR"/>
        </w:rPr>
      </w:pPr>
    </w:p>
    <w:p w14:paraId="1C5F8C20" w14:textId="188F74CE" w:rsidR="00CF5498" w:rsidRPr="00B64ACE" w:rsidRDefault="00CF5498" w:rsidP="00CF5498">
      <w:pPr>
        <w:rPr>
          <w:rFonts w:cstheme="minorHAnsi"/>
          <w:color w:val="4472C4" w:themeColor="accent1"/>
          <w:sz w:val="24"/>
          <w:szCs w:val="24"/>
          <w:lang w:val="fr-FR"/>
        </w:rPr>
      </w:pPr>
    </w:p>
    <w:p w14:paraId="5280B9C2" w14:textId="2F6326C9" w:rsidR="00CF5498" w:rsidRPr="00B64ACE" w:rsidRDefault="00CF5498" w:rsidP="00CF5498">
      <w:pPr>
        <w:rPr>
          <w:rFonts w:cstheme="minorHAnsi"/>
          <w:color w:val="4472C4" w:themeColor="accent1"/>
          <w:sz w:val="24"/>
          <w:szCs w:val="24"/>
          <w:lang w:val="fr-FR"/>
        </w:rPr>
      </w:pPr>
    </w:p>
    <w:p w14:paraId="09D3C8A9" w14:textId="1CC5B47E" w:rsidR="00CF5498" w:rsidRPr="00B64ACE" w:rsidRDefault="00CF5498" w:rsidP="00CF5498">
      <w:pPr>
        <w:rPr>
          <w:rFonts w:cstheme="minorHAnsi"/>
          <w:color w:val="4472C4" w:themeColor="accent1"/>
          <w:sz w:val="24"/>
          <w:szCs w:val="24"/>
          <w:lang w:val="fr-FR"/>
        </w:rPr>
      </w:pPr>
    </w:p>
    <w:p w14:paraId="67AA08FB" w14:textId="77777777" w:rsidR="00CF5498" w:rsidRPr="00B64ACE" w:rsidRDefault="00CF5498" w:rsidP="00CF5498">
      <w:pPr>
        <w:rPr>
          <w:rFonts w:cstheme="minorHAnsi"/>
          <w:color w:val="4472C4" w:themeColor="accent1"/>
          <w:sz w:val="24"/>
          <w:szCs w:val="24"/>
          <w:lang w:val="fr-FR"/>
        </w:rPr>
      </w:pPr>
    </w:p>
    <w:p w14:paraId="29A5500B" w14:textId="77777777" w:rsidR="00CF5498" w:rsidRPr="00FC7DEB" w:rsidRDefault="00CF5498" w:rsidP="00CF5498">
      <w:pPr>
        <w:pStyle w:val="Default"/>
        <w:rPr>
          <w:rFonts w:asciiTheme="minorHAnsi" w:hAnsiTheme="minorHAnsi" w:cstheme="minorHAnsi"/>
          <w:lang w:val="en-US"/>
        </w:rPr>
      </w:pPr>
      <w:r w:rsidRPr="00FC7DEB">
        <w:rPr>
          <w:rFonts w:asciiTheme="minorHAnsi" w:hAnsiTheme="minorHAnsi" w:cstheme="minorHAnsi"/>
          <w:lang w:val="en-US"/>
        </w:rPr>
        <w:t>.........................</w:t>
      </w:r>
    </w:p>
    <w:p w14:paraId="63D05D29" w14:textId="77777777" w:rsidR="00CF5498" w:rsidRPr="00FC7DEB" w:rsidRDefault="00CF5498" w:rsidP="00CF5498">
      <w:pPr>
        <w:pStyle w:val="Default"/>
        <w:rPr>
          <w:rFonts w:asciiTheme="minorHAnsi" w:hAnsiTheme="minorHAnsi" w:cstheme="minorHAnsi"/>
          <w:lang w:val="en-US"/>
        </w:rPr>
      </w:pPr>
    </w:p>
    <w:p w14:paraId="45FC85A5" w14:textId="012782C4" w:rsidR="00CF5498" w:rsidRPr="00FC7DEB" w:rsidRDefault="00CF5498" w:rsidP="00CF5498">
      <w:pPr>
        <w:pStyle w:val="Default"/>
        <w:rPr>
          <w:rFonts w:asciiTheme="minorHAnsi" w:hAnsiTheme="minorHAnsi" w:cstheme="minorHAnsi"/>
          <w:lang w:val="en-US"/>
        </w:rPr>
      </w:pPr>
      <w:r w:rsidRPr="00FC7DEB">
        <w:rPr>
          <w:rFonts w:asciiTheme="minorHAnsi" w:hAnsiTheme="minorHAnsi" w:cstheme="minorHAnsi"/>
          <w:lang w:val="en-US"/>
        </w:rPr>
        <w:t>Datum:……/……/202…. (T/M/J)</w:t>
      </w:r>
    </w:p>
    <w:p w14:paraId="59529F34" w14:textId="51B26C39" w:rsidR="00CF5498" w:rsidRPr="00FC7DEB" w:rsidRDefault="00CF5498" w:rsidP="00CF5498">
      <w:pPr>
        <w:pStyle w:val="Default"/>
        <w:rPr>
          <w:rFonts w:asciiTheme="minorHAnsi" w:hAnsiTheme="minorHAnsi" w:cstheme="minorHAnsi"/>
          <w:lang w:val="en-US"/>
        </w:rPr>
      </w:pPr>
    </w:p>
    <w:p w14:paraId="4DF24F36" w14:textId="77777777" w:rsidR="00410E7E" w:rsidRDefault="00410E7E" w:rsidP="00CF5498">
      <w:pPr>
        <w:rPr>
          <w:rFonts w:cstheme="minorHAnsi"/>
          <w:b/>
          <w:bCs/>
          <w:sz w:val="24"/>
          <w:szCs w:val="24"/>
          <w:lang w:val="en-US"/>
        </w:rPr>
      </w:pPr>
    </w:p>
    <w:p w14:paraId="01121C9E" w14:textId="4E131AA7" w:rsidR="00ED72DE" w:rsidRPr="00B64ACE" w:rsidRDefault="00CF5498" w:rsidP="00CF5498">
      <w:pPr>
        <w:rPr>
          <w:rFonts w:cstheme="minorHAnsi"/>
          <w:b/>
          <w:bCs/>
          <w:sz w:val="24"/>
          <w:szCs w:val="24"/>
          <w:lang w:val="en-US"/>
        </w:rPr>
      </w:pPr>
      <w:r w:rsidRPr="00B64ACE">
        <w:rPr>
          <w:rFonts w:cstheme="minorHAnsi"/>
          <w:b/>
          <w:bCs/>
          <w:sz w:val="24"/>
          <w:szCs w:val="24"/>
          <w:lang w:val="en-US"/>
        </w:rPr>
        <w:t xml:space="preserve">Der Mieter erklärt, Folgendes zur </w:t>
      </w:r>
      <w:proofErr w:type="spellStart"/>
      <w:r w:rsidRPr="00B64ACE">
        <w:rPr>
          <w:rFonts w:cstheme="minorHAnsi"/>
          <w:b/>
          <w:bCs/>
          <w:sz w:val="24"/>
          <w:szCs w:val="24"/>
          <w:lang w:val="en-US"/>
        </w:rPr>
        <w:t>Kenntnis</w:t>
      </w:r>
      <w:proofErr w:type="spellEnd"/>
      <w:r w:rsidRPr="00B64ACE">
        <w:rPr>
          <w:rFonts w:cstheme="minorHAnsi"/>
          <w:b/>
          <w:bCs/>
          <w:sz w:val="24"/>
          <w:szCs w:val="24"/>
          <w:lang w:val="en-US"/>
        </w:rPr>
        <w:t xml:space="preserve"> </w:t>
      </w:r>
      <w:proofErr w:type="spellStart"/>
      <w:r w:rsidRPr="00B64ACE">
        <w:rPr>
          <w:rFonts w:cstheme="minorHAnsi"/>
          <w:b/>
          <w:bCs/>
          <w:sz w:val="24"/>
          <w:szCs w:val="24"/>
          <w:lang w:val="en-US"/>
        </w:rPr>
        <w:t>genommen</w:t>
      </w:r>
      <w:proofErr w:type="spellEnd"/>
      <w:r w:rsidRPr="00B64ACE">
        <w:rPr>
          <w:rFonts w:cstheme="minorHAnsi"/>
          <w:b/>
          <w:bCs/>
          <w:sz w:val="24"/>
          <w:szCs w:val="24"/>
          <w:lang w:val="en-US"/>
        </w:rPr>
        <w:t xml:space="preserve"> </w:t>
      </w:r>
      <w:proofErr w:type="spellStart"/>
      <w:r w:rsidRPr="00B64ACE">
        <w:rPr>
          <w:rFonts w:cstheme="minorHAnsi"/>
          <w:b/>
          <w:bCs/>
          <w:sz w:val="24"/>
          <w:szCs w:val="24"/>
          <w:lang w:val="en-US"/>
        </w:rPr>
        <w:t>zu</w:t>
      </w:r>
      <w:proofErr w:type="spellEnd"/>
      <w:r w:rsidRPr="00B64ACE">
        <w:rPr>
          <w:rFonts w:cstheme="minorHAnsi"/>
          <w:b/>
          <w:bCs/>
          <w:sz w:val="24"/>
          <w:szCs w:val="24"/>
          <w:lang w:val="en-US"/>
        </w:rPr>
        <w:t xml:space="preserve"> </w:t>
      </w:r>
      <w:proofErr w:type="spellStart"/>
      <w:r w:rsidRPr="00B64ACE">
        <w:rPr>
          <w:rFonts w:cstheme="minorHAnsi"/>
          <w:b/>
          <w:bCs/>
          <w:sz w:val="24"/>
          <w:szCs w:val="24"/>
          <w:lang w:val="en-US"/>
        </w:rPr>
        <w:t>haben</w:t>
      </w:r>
      <w:proofErr w:type="spellEnd"/>
      <w:r w:rsidRPr="00B64ACE">
        <w:rPr>
          <w:rFonts w:cstheme="minorHAnsi"/>
          <w:b/>
          <w:bCs/>
          <w:sz w:val="24"/>
          <w:szCs w:val="24"/>
          <w:lang w:val="en-US"/>
        </w:rPr>
        <w:t>:</w:t>
      </w:r>
    </w:p>
    <w:p w14:paraId="7B3A7E40" w14:textId="77777777" w:rsidR="00616CE3" w:rsidRDefault="00616CE3" w:rsidP="00B64ACE">
      <w:pPr>
        <w:pStyle w:val="Default"/>
        <w:jc w:val="center"/>
        <w:rPr>
          <w:b/>
          <w:bCs/>
          <w:sz w:val="22"/>
          <w:szCs w:val="22"/>
          <w:lang w:val="en-US"/>
        </w:rPr>
      </w:pPr>
    </w:p>
    <w:p w14:paraId="608CFFA4" w14:textId="0BA2AFAF" w:rsidR="005216B9" w:rsidRPr="005216B9" w:rsidRDefault="005216B9" w:rsidP="00B64ACE">
      <w:pPr>
        <w:pStyle w:val="Default"/>
        <w:jc w:val="center"/>
        <w:rPr>
          <w:sz w:val="22"/>
          <w:szCs w:val="22"/>
          <w:lang w:val="en-US"/>
        </w:rPr>
      </w:pPr>
      <w:r w:rsidRPr="005216B9">
        <w:rPr>
          <w:b/>
          <w:bCs/>
          <w:sz w:val="22"/>
          <w:szCs w:val="22"/>
          <w:lang w:val="en-US"/>
        </w:rPr>
        <w:t>Rechtliche Verpflichtungen von FJHG Hikspoors und GL ten Hoopen</w:t>
      </w:r>
    </w:p>
    <w:p w14:paraId="1C38252D" w14:textId="10BC4BF4" w:rsidR="005216B9" w:rsidRPr="005216B9" w:rsidRDefault="005216B9" w:rsidP="00B64ACE">
      <w:pPr>
        <w:pStyle w:val="Default"/>
        <w:jc w:val="center"/>
        <w:rPr>
          <w:sz w:val="20"/>
          <w:szCs w:val="20"/>
          <w:lang w:val="en-US"/>
        </w:rPr>
      </w:pPr>
      <w:r w:rsidRPr="005216B9">
        <w:rPr>
          <w:b/>
          <w:bCs/>
          <w:sz w:val="20"/>
          <w:szCs w:val="20"/>
          <w:lang w:val="en-US"/>
        </w:rPr>
        <w:t>(Formular Mietbedingungen)</w:t>
      </w:r>
    </w:p>
    <w:p w14:paraId="48B5C243" w14:textId="77777777" w:rsidR="00B64ACE" w:rsidRPr="00B64ACE" w:rsidRDefault="00B64ACE" w:rsidP="00B64ACE">
      <w:pPr>
        <w:rPr>
          <w:rFonts w:cstheme="minorHAnsi"/>
          <w:sz w:val="24"/>
          <w:szCs w:val="24"/>
          <w:lang w:val="en-US"/>
        </w:rPr>
      </w:pPr>
      <w:r w:rsidRPr="00B64ACE">
        <w:rPr>
          <w:rFonts w:cstheme="minorHAnsi"/>
          <w:sz w:val="24"/>
          <w:szCs w:val="24"/>
          <w:lang w:val="en-US"/>
        </w:rPr>
        <w:t>Artikel 1</w:t>
      </w:r>
    </w:p>
    <w:p w14:paraId="7FEA52DC" w14:textId="77777777" w:rsidR="00B64ACE" w:rsidRPr="00B64ACE" w:rsidRDefault="00B64ACE" w:rsidP="00B64ACE">
      <w:pPr>
        <w:rPr>
          <w:rFonts w:cstheme="minorHAnsi"/>
          <w:sz w:val="24"/>
          <w:szCs w:val="24"/>
          <w:lang w:val="en-US"/>
        </w:rPr>
      </w:pPr>
      <w:r w:rsidRPr="00B64ACE">
        <w:rPr>
          <w:rFonts w:cstheme="minorHAnsi"/>
          <w:sz w:val="24"/>
          <w:szCs w:val="24"/>
          <w:lang w:val="en-US"/>
        </w:rPr>
        <w:t>FJHG Hikspoors und GL ten Hoopen haften nicht für Störungen, Veränderungen oder Behinderungen des Aufenthalts des Mieters, wenn diese auf unvorhergesehene oder unvermeidliche Umstände zurückzuführen sind, die außerhalb seiner Kontrolle liegen.</w:t>
      </w:r>
    </w:p>
    <w:p w14:paraId="5B79CFE9" w14:textId="77777777" w:rsidR="00B64ACE" w:rsidRPr="00B64ACE" w:rsidRDefault="00B64ACE" w:rsidP="00B64ACE">
      <w:pPr>
        <w:rPr>
          <w:rFonts w:cstheme="minorHAnsi"/>
          <w:sz w:val="24"/>
          <w:szCs w:val="24"/>
          <w:lang w:val="en-US"/>
        </w:rPr>
      </w:pPr>
      <w:r w:rsidRPr="00B64ACE">
        <w:rPr>
          <w:rFonts w:cstheme="minorHAnsi"/>
          <w:sz w:val="24"/>
          <w:szCs w:val="24"/>
          <w:lang w:val="en-US"/>
        </w:rPr>
        <w:t>FJHG Hikspoors und GL ten Hoopen können nicht für Unannehmlichkeiten haftbar gemacht werden, die durch Dritte, wie den Rat oder die lokale Regierung usw., verursacht werden. FJHG Hikspoors und GL ten Hoopen können auch nicht für Unterbrechungen der Gas-, Strom- oder Wasserversorgung in verantwortlich gemacht werden Fälle von zu wenig Sonnenschein oder zu wenig Niederschlag. FJHG Hikspoors und GL ten Hoopen übernehmen keine Verantwortung für den Verlust oder Diebstahl oder die Beschädigung von Gepäck, persönlichen Gegenständen oder Fahrzeugen oder für Kosten im Zusammenhang mit einer verspäteten Ankunft am Ferienobjekt oder Apartment aufgrund von Verzögerungen.</w:t>
      </w:r>
    </w:p>
    <w:p w14:paraId="453E93C0" w14:textId="77777777" w:rsidR="00B64ACE" w:rsidRPr="009018EB" w:rsidRDefault="00B64ACE" w:rsidP="00B64ACE">
      <w:pPr>
        <w:rPr>
          <w:rFonts w:cstheme="minorHAnsi"/>
          <w:b/>
          <w:bCs/>
          <w:sz w:val="24"/>
          <w:szCs w:val="24"/>
          <w:lang w:val="en-US"/>
        </w:rPr>
      </w:pPr>
      <w:r w:rsidRPr="009018EB">
        <w:rPr>
          <w:rFonts w:cstheme="minorHAnsi"/>
          <w:b/>
          <w:bCs/>
          <w:sz w:val="24"/>
          <w:szCs w:val="24"/>
          <w:lang w:val="en-US"/>
        </w:rPr>
        <w:t>Artikel 2. Reservierung und Tarif.</w:t>
      </w:r>
    </w:p>
    <w:p w14:paraId="0CB71594" w14:textId="77777777" w:rsidR="00B64ACE" w:rsidRPr="00B64ACE" w:rsidRDefault="00B64ACE" w:rsidP="00B64ACE">
      <w:pPr>
        <w:rPr>
          <w:rFonts w:cstheme="minorHAnsi"/>
          <w:sz w:val="24"/>
          <w:szCs w:val="24"/>
          <w:lang w:val="en-US"/>
        </w:rPr>
      </w:pPr>
      <w:r w:rsidRPr="00B64ACE">
        <w:rPr>
          <w:rFonts w:cstheme="minorHAnsi"/>
          <w:sz w:val="24"/>
          <w:szCs w:val="24"/>
          <w:lang w:val="en-US"/>
        </w:rPr>
        <w:t>Eine Reservierung ist mit der Unterzeichnung des Mietvertrages gültig. Mit der Zahlung dieses Betrages setzt der Mieter voraus, dass er die unten aufgeführten Allgemeinen Geschäftsbedingungen und die vollständige Beschreibung des zu vermietenden Ferienobjekts zur Kenntnis genommen und akzeptiert hat.</w:t>
      </w:r>
    </w:p>
    <w:p w14:paraId="66C386A9" w14:textId="77777777" w:rsidR="00B64ACE" w:rsidRPr="00B64ACE" w:rsidRDefault="00B64ACE" w:rsidP="00B64ACE">
      <w:pPr>
        <w:rPr>
          <w:rFonts w:cstheme="minorHAnsi"/>
          <w:sz w:val="24"/>
          <w:szCs w:val="24"/>
          <w:lang w:val="en-US"/>
        </w:rPr>
      </w:pPr>
      <w:r w:rsidRPr="00B64ACE">
        <w:rPr>
          <w:rFonts w:cstheme="minorHAnsi"/>
          <w:sz w:val="24"/>
          <w:szCs w:val="24"/>
          <w:lang w:val="en-US"/>
        </w:rPr>
        <w:t>Die von FJHG Hikspoors und GL ten Hoopen verwendeten Tarife werden in EURO berechnet und beziehen sich auf ein Objekt pro Woche oder einen anderen Zeitraum, wie auf der Rechnung angegeben. Die Mehrwertsteuer fällt hier nicht an. Kosten für Mahlzeiten, Getränke etc. sind nicht im Tarif enthalten. Zusätzliche Kosten wie Endreinigung, Nutzungskosten usw. werden zusammen mit der Objektbeschreibung aufgeführt und sind nicht im Preis enthalten, sofern nicht anders angegeben.</w:t>
      </w:r>
    </w:p>
    <w:p w14:paraId="28F9FD1B" w14:textId="77777777" w:rsidR="00B64ACE" w:rsidRPr="009018EB" w:rsidRDefault="00B64ACE" w:rsidP="00B64ACE">
      <w:pPr>
        <w:rPr>
          <w:rFonts w:cstheme="minorHAnsi"/>
          <w:b/>
          <w:bCs/>
          <w:sz w:val="24"/>
          <w:szCs w:val="24"/>
          <w:lang w:val="en-US"/>
        </w:rPr>
      </w:pPr>
      <w:r w:rsidRPr="009018EB">
        <w:rPr>
          <w:rFonts w:cstheme="minorHAnsi"/>
          <w:b/>
          <w:bCs/>
          <w:sz w:val="24"/>
          <w:szCs w:val="24"/>
          <w:lang w:val="en-US"/>
        </w:rPr>
        <w:t>Artikel 3. Zahlung der Mietsumme.</w:t>
      </w:r>
    </w:p>
    <w:p w14:paraId="196FB2C7" w14:textId="77777777" w:rsidR="00B64ACE" w:rsidRPr="00B64ACE" w:rsidRDefault="00B64ACE" w:rsidP="00B64ACE">
      <w:pPr>
        <w:rPr>
          <w:rFonts w:cstheme="minorHAnsi"/>
          <w:sz w:val="24"/>
          <w:szCs w:val="24"/>
          <w:lang w:val="en-US"/>
        </w:rPr>
      </w:pPr>
      <w:r w:rsidRPr="00B64ACE">
        <w:rPr>
          <w:rFonts w:cstheme="minorHAnsi"/>
          <w:sz w:val="24"/>
          <w:szCs w:val="24"/>
          <w:lang w:val="en-US"/>
        </w:rPr>
        <w:t>Der Rechnungsbetrag muss spätestens 5 Wochen vor Mietbeginn bei FJHG Hikspoors und GL ten Hoopen eingegangen sein. Sollte der Restbetrag zu diesem Datum noch offen sein, erhält der Mieter ein Schreiben mit der Aufforderung, den Restbetrag innerhalb von 5 Werktagen zu begleichen. Erfolgt innerhalb dieser Zeit kein Zahlungseingang, bedeutet dies eine Stornierung der Miete der Immobilie durch den Mieter und es gelten die in Artikel 4 beschriebenen Stornierungsbedingungen.</w:t>
      </w:r>
    </w:p>
    <w:p w14:paraId="07B67BE3" w14:textId="77777777" w:rsidR="00B64ACE" w:rsidRPr="00B64ACE" w:rsidRDefault="00B64ACE" w:rsidP="00B64ACE">
      <w:pPr>
        <w:rPr>
          <w:rFonts w:cstheme="minorHAnsi"/>
          <w:sz w:val="24"/>
          <w:szCs w:val="24"/>
          <w:lang w:val="en-US"/>
        </w:rPr>
      </w:pPr>
      <w:r w:rsidRPr="00B64ACE">
        <w:rPr>
          <w:rFonts w:cstheme="minorHAnsi"/>
          <w:sz w:val="24"/>
          <w:szCs w:val="24"/>
          <w:lang w:val="en-US"/>
        </w:rPr>
        <w:t>FJHG Hikspoors und GL ten Hoopen sind gleichzeitig berechtigt, das Ferienobjekt einer anderen Partei zur Vermietung anzubieten. Erfolgt die Reservierung weniger als 2 Wochen vor Mietbeginn, ist der volle Mietpreis sofort fällig.</w:t>
      </w:r>
    </w:p>
    <w:p w14:paraId="7EBB697C" w14:textId="77777777" w:rsidR="00B64ACE" w:rsidRPr="00B64ACE" w:rsidRDefault="00B64ACE" w:rsidP="00B64ACE">
      <w:pPr>
        <w:rPr>
          <w:rFonts w:cstheme="minorHAnsi"/>
          <w:sz w:val="24"/>
          <w:szCs w:val="24"/>
          <w:lang w:val="en-US"/>
        </w:rPr>
      </w:pPr>
      <w:r w:rsidRPr="00B64ACE">
        <w:rPr>
          <w:rFonts w:cstheme="minorHAnsi"/>
          <w:sz w:val="24"/>
          <w:szCs w:val="24"/>
          <w:lang w:val="en-US"/>
        </w:rPr>
        <w:lastRenderedPageBreak/>
        <w:t>Nach Eingang der Restzahlung werden die Reiseunterlagen dem Mieter umgehend zugesandt. Dazu gehören alle notwendigen Informationen, einschließlich Wegbeschreibung, Adresse und Name der Person, die bei der Ankunft zur Verfügung steht, sowie der „Gutschein“, der den Zutritt zur Unterkunft ermöglicht und der bei der Ankunft der Person übergeben werden muss, die sich um die Unterkunft kümmert Gästeempfang.</w:t>
      </w:r>
    </w:p>
    <w:p w14:paraId="10601579" w14:textId="34669F38" w:rsidR="009018EB" w:rsidRPr="009018EB" w:rsidRDefault="00B64ACE" w:rsidP="00B64ACE">
      <w:pPr>
        <w:rPr>
          <w:rFonts w:cstheme="minorHAnsi"/>
          <w:b/>
          <w:bCs/>
          <w:sz w:val="24"/>
          <w:szCs w:val="24"/>
          <w:lang w:val="en-US"/>
        </w:rPr>
      </w:pPr>
      <w:r w:rsidRPr="009018EB">
        <w:rPr>
          <w:rFonts w:cstheme="minorHAnsi"/>
          <w:b/>
          <w:bCs/>
          <w:sz w:val="24"/>
          <w:szCs w:val="24"/>
          <w:lang w:val="en-US"/>
        </w:rPr>
        <w:t>4. Stornierung durch den Mieter.</w:t>
      </w:r>
    </w:p>
    <w:p w14:paraId="5A215D61" w14:textId="2DBB956C" w:rsidR="00B64ACE" w:rsidRDefault="00B64ACE" w:rsidP="00B64ACE">
      <w:pPr>
        <w:rPr>
          <w:rFonts w:cstheme="minorHAnsi"/>
          <w:sz w:val="24"/>
          <w:szCs w:val="24"/>
          <w:lang w:val="en-US"/>
        </w:rPr>
      </w:pPr>
      <w:r w:rsidRPr="00B64ACE">
        <w:rPr>
          <w:rFonts w:cstheme="minorHAnsi"/>
          <w:sz w:val="24"/>
          <w:szCs w:val="24"/>
          <w:lang w:val="en-US"/>
        </w:rPr>
        <w:t>Jede Stornierung muss schriftlich erfolgen und per Post oder E-Mail an Hikspoors und GL ten Hoopen gesendet werden. FJHG Hikspoors und GL ten Hoopen erheben keine zusätzlichen Kosten.</w:t>
      </w:r>
    </w:p>
    <w:p w14:paraId="7DEEDCDB" w14:textId="4B5BDD32" w:rsidR="009018EB" w:rsidRPr="009018EB" w:rsidRDefault="00B64ACE" w:rsidP="00B64ACE">
      <w:pPr>
        <w:rPr>
          <w:rFonts w:cstheme="minorHAnsi"/>
          <w:b/>
          <w:bCs/>
          <w:sz w:val="24"/>
          <w:szCs w:val="24"/>
          <w:lang w:val="en-US"/>
        </w:rPr>
      </w:pPr>
      <w:r w:rsidRPr="009018EB">
        <w:rPr>
          <w:rFonts w:cstheme="minorHAnsi"/>
          <w:b/>
          <w:bCs/>
          <w:sz w:val="24"/>
          <w:szCs w:val="24"/>
          <w:lang w:val="en-US"/>
        </w:rPr>
        <w:t>5. Stornierung durch FJHG Hikspoors und GL ten Hoopen.</w:t>
      </w:r>
    </w:p>
    <w:p w14:paraId="4DBDCADE" w14:textId="51247023" w:rsidR="00B64ACE" w:rsidRPr="00B64ACE" w:rsidRDefault="00B64ACE" w:rsidP="00B64ACE">
      <w:pPr>
        <w:rPr>
          <w:rFonts w:cstheme="minorHAnsi"/>
          <w:sz w:val="24"/>
          <w:szCs w:val="24"/>
          <w:lang w:val="en-US"/>
        </w:rPr>
      </w:pPr>
      <w:r w:rsidRPr="00B64ACE">
        <w:rPr>
          <w:rFonts w:cstheme="minorHAnsi"/>
          <w:sz w:val="24"/>
          <w:szCs w:val="24"/>
          <w:lang w:val="en-US"/>
        </w:rPr>
        <w:t>Für den Fall, dass FJHG Hikspoors und GL ten Hoopen den Mietvertrag aufgrund unvorhergesehener Umstände kündigen müssen, wird der Mieter unverzüglich benachrichtigt und die geleistete Anzahlung wird zurückerstattet. .</w:t>
      </w:r>
    </w:p>
    <w:p w14:paraId="26763F57"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6. Beschwerden und Streitigkeiten.</w:t>
      </w:r>
    </w:p>
    <w:p w14:paraId="3306BB3C" w14:textId="54C50C50" w:rsidR="00B64ACE" w:rsidRPr="00B64ACE" w:rsidRDefault="00B64ACE" w:rsidP="00B64ACE">
      <w:pPr>
        <w:rPr>
          <w:rFonts w:cstheme="minorHAnsi"/>
          <w:sz w:val="24"/>
          <w:szCs w:val="24"/>
          <w:lang w:val="en-US"/>
        </w:rPr>
      </w:pPr>
      <w:r w:rsidRPr="00B64ACE">
        <w:rPr>
          <w:rFonts w:cstheme="minorHAnsi"/>
          <w:sz w:val="24"/>
          <w:szCs w:val="24"/>
          <w:lang w:val="en-US"/>
        </w:rPr>
        <w:t>Reklamationen werden nicht berücksichtigt, es sei denn, sie werden innerhalb von 48 Stunden nach Ankunft am Mietobjekt per Telefonanruf mitgeteilt und anschließend per Einschreiben beantwortet. Gleiches gilt für schwerwiegende Probleme, die während des Aufenthalts im Mietobjekt auftreten.</w:t>
      </w:r>
    </w:p>
    <w:p w14:paraId="2449CCEF" w14:textId="77777777" w:rsidR="00B64ACE" w:rsidRPr="00B64ACE" w:rsidRDefault="00B64ACE" w:rsidP="00B64ACE">
      <w:pPr>
        <w:rPr>
          <w:rFonts w:cstheme="minorHAnsi"/>
          <w:sz w:val="24"/>
          <w:szCs w:val="24"/>
          <w:lang w:val="en-US"/>
        </w:rPr>
      </w:pPr>
      <w:r w:rsidRPr="00B64ACE">
        <w:rPr>
          <w:rFonts w:cstheme="minorHAnsi"/>
          <w:sz w:val="24"/>
          <w:szCs w:val="24"/>
          <w:lang w:val="en-US"/>
        </w:rPr>
        <w:t>Falls der Mieter die Annahme der Immobilie verweigert, weil er der Meinung ist, dass der Zustand der Immobilie nicht dem entspricht, was er vernünftigerweise erwarten kann, muss er sich unverzüglich an FJHG Hikspoors und GL ten Hoopen wenden. Kann keine Einigung erzielt werden, muss er die Beschwerde von einem Sachverständigen, einem Gerichtsvollzieher oder einem Notar prüfen lassen, um eine objektive Stellungnahme zu erhalten.</w:t>
      </w:r>
    </w:p>
    <w:p w14:paraId="3E47A206" w14:textId="77777777" w:rsidR="00B64ACE" w:rsidRPr="00B64ACE" w:rsidRDefault="00B64ACE" w:rsidP="00B64ACE">
      <w:pPr>
        <w:rPr>
          <w:rFonts w:cstheme="minorHAnsi"/>
          <w:sz w:val="24"/>
          <w:szCs w:val="24"/>
          <w:lang w:val="en-US"/>
        </w:rPr>
      </w:pPr>
      <w:r w:rsidRPr="00B64ACE">
        <w:rPr>
          <w:rFonts w:cstheme="minorHAnsi"/>
          <w:sz w:val="24"/>
          <w:szCs w:val="24"/>
          <w:lang w:val="en-US"/>
        </w:rPr>
        <w:t>Der aktuelle Vertrag ist nach niederländischem Recht erstellt und auszulegen. Alle sich aus diesem Vertrag ergebenden Streitigkeiten fallen in die ausschließliche Zuständigkeit des niederländischen Bagatellgerichts.</w:t>
      </w:r>
    </w:p>
    <w:p w14:paraId="4B38B918"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7. Beschreibung.</w:t>
      </w:r>
    </w:p>
    <w:p w14:paraId="2030C5D2" w14:textId="2168C420" w:rsidR="00B64ACE" w:rsidRPr="00B64ACE" w:rsidRDefault="00B64ACE" w:rsidP="00B64ACE">
      <w:pPr>
        <w:rPr>
          <w:rFonts w:cstheme="minorHAnsi"/>
          <w:sz w:val="24"/>
          <w:szCs w:val="24"/>
          <w:lang w:val="en-US"/>
        </w:rPr>
      </w:pPr>
      <w:r w:rsidRPr="00B64ACE">
        <w:rPr>
          <w:rFonts w:cstheme="minorHAnsi"/>
          <w:sz w:val="24"/>
          <w:szCs w:val="24"/>
          <w:lang w:val="en-US"/>
        </w:rPr>
        <w:t xml:space="preserve">Alle Informationsbroschüren oder Informationen auf der Internetseite von FJHG Hikspoors und GL ten Hoopen in Bezug auf das Mietobjekt, seine Aufteilung, Einrichtung oder anwendbaren Dienstleistungen wurden nach Treu und Glauben, auf der Grundlage von Tatsachen durch den Eigentümer oder wie bei einer Inspektion vor Ort festgestellt, zur Verfügung gestellt FJHG Hikspoors und GL ten Hoopen </w:t>
      </w:r>
      <w:proofErr w:type="spellStart"/>
      <w:r w:rsidRPr="00B64ACE">
        <w:rPr>
          <w:rFonts w:cstheme="minorHAnsi"/>
          <w:sz w:val="24"/>
          <w:szCs w:val="24"/>
          <w:lang w:val="en-US"/>
        </w:rPr>
        <w:t>oder</w:t>
      </w:r>
      <w:proofErr w:type="spellEnd"/>
      <w:r w:rsidRPr="00B64ACE">
        <w:rPr>
          <w:rFonts w:cstheme="minorHAnsi"/>
          <w:sz w:val="24"/>
          <w:szCs w:val="24"/>
          <w:lang w:val="en-US"/>
        </w:rPr>
        <w:t xml:space="preserve"> </w:t>
      </w:r>
      <w:proofErr w:type="spellStart"/>
      <w:r w:rsidRPr="00B64ACE">
        <w:rPr>
          <w:rFonts w:cstheme="minorHAnsi"/>
          <w:sz w:val="24"/>
          <w:szCs w:val="24"/>
          <w:lang w:val="en-US"/>
        </w:rPr>
        <w:t>autorisierte</w:t>
      </w:r>
      <w:proofErr w:type="spellEnd"/>
      <w:r w:rsidRPr="00B64ACE">
        <w:rPr>
          <w:rFonts w:cstheme="minorHAnsi"/>
          <w:sz w:val="24"/>
          <w:szCs w:val="24"/>
          <w:lang w:val="en-US"/>
        </w:rPr>
        <w:t xml:space="preserve"> </w:t>
      </w:r>
      <w:proofErr w:type="spellStart"/>
      <w:r w:rsidRPr="00B64ACE">
        <w:rPr>
          <w:rFonts w:cstheme="minorHAnsi"/>
          <w:sz w:val="24"/>
          <w:szCs w:val="24"/>
          <w:lang w:val="en-US"/>
        </w:rPr>
        <w:t>Personen</w:t>
      </w:r>
      <w:proofErr w:type="spellEnd"/>
      <w:r w:rsidRPr="00B64ACE">
        <w:rPr>
          <w:rFonts w:cstheme="minorHAnsi"/>
          <w:sz w:val="24"/>
          <w:szCs w:val="24"/>
          <w:lang w:val="en-US"/>
        </w:rPr>
        <w:t xml:space="preserve"> </w:t>
      </w:r>
      <w:proofErr w:type="spellStart"/>
      <w:r w:rsidRPr="00B64ACE">
        <w:rPr>
          <w:rFonts w:cstheme="minorHAnsi"/>
          <w:sz w:val="24"/>
          <w:szCs w:val="24"/>
          <w:lang w:val="en-US"/>
        </w:rPr>
        <w:t>vor</w:t>
      </w:r>
      <w:proofErr w:type="spellEnd"/>
      <w:r w:rsidRPr="00B64ACE">
        <w:rPr>
          <w:rFonts w:cstheme="minorHAnsi"/>
          <w:sz w:val="24"/>
          <w:szCs w:val="24"/>
          <w:lang w:val="en-US"/>
        </w:rPr>
        <w:t xml:space="preserve"> Ort.</w:t>
      </w:r>
    </w:p>
    <w:p w14:paraId="0A21B9C5" w14:textId="77777777" w:rsidR="00B64ACE" w:rsidRPr="00B64ACE" w:rsidRDefault="00B64ACE" w:rsidP="00B64ACE">
      <w:pPr>
        <w:rPr>
          <w:rFonts w:cstheme="minorHAnsi"/>
          <w:sz w:val="24"/>
          <w:szCs w:val="24"/>
          <w:lang w:val="en-US"/>
        </w:rPr>
      </w:pPr>
      <w:r w:rsidRPr="00B64ACE">
        <w:rPr>
          <w:rFonts w:cstheme="minorHAnsi"/>
          <w:sz w:val="24"/>
          <w:szCs w:val="24"/>
          <w:lang w:val="en-US"/>
        </w:rPr>
        <w:t xml:space="preserve">Sollte sich dies in der Zeit zwischen der Vertragsunterzeichnung und dem Beginn der Mietzeit ändern, werden FJHG Hikspoors und GL ten Hoopen den Mieter benachrichtigen, </w:t>
      </w:r>
      <w:r w:rsidRPr="00B64ACE">
        <w:rPr>
          <w:rFonts w:cstheme="minorHAnsi"/>
          <w:sz w:val="24"/>
          <w:szCs w:val="24"/>
          <w:lang w:val="en-US"/>
        </w:rPr>
        <w:lastRenderedPageBreak/>
        <w:t>FJHG Hikspoors und GL ten Hoopen können jedoch nicht dafür verantwortlich gemacht werden.</w:t>
      </w:r>
    </w:p>
    <w:p w14:paraId="4AE0820C" w14:textId="77777777" w:rsidR="00B64ACE" w:rsidRPr="00B64ACE" w:rsidRDefault="00B64ACE" w:rsidP="00B64ACE">
      <w:pPr>
        <w:rPr>
          <w:rFonts w:cstheme="minorHAnsi"/>
          <w:sz w:val="24"/>
          <w:szCs w:val="24"/>
          <w:lang w:val="en-US"/>
        </w:rPr>
      </w:pPr>
      <w:r w:rsidRPr="00B64ACE">
        <w:rPr>
          <w:rFonts w:cstheme="minorHAnsi"/>
          <w:sz w:val="24"/>
          <w:szCs w:val="24"/>
          <w:lang w:val="en-US"/>
        </w:rPr>
        <w:t>Sollten trotz allem Angaben über das Mietobjekt, dessen Aufteilung, Einrichtung, maximale Personenzahl oder relevante Dienstleistungen nicht korrekt sein, muss der Mieter FJHG Hikspoors und GL ten Hoopen unverzüglich informieren, damit die Angelegenheit geklärt werden kann.</w:t>
      </w:r>
    </w:p>
    <w:p w14:paraId="21E9EB24" w14:textId="77777777" w:rsidR="00B64ACE" w:rsidRPr="00B64ACE" w:rsidRDefault="00B64ACE" w:rsidP="00B64ACE">
      <w:pPr>
        <w:rPr>
          <w:rFonts w:cstheme="minorHAnsi"/>
          <w:sz w:val="24"/>
          <w:szCs w:val="24"/>
          <w:lang w:val="en-US"/>
        </w:rPr>
      </w:pPr>
      <w:r w:rsidRPr="00B64ACE">
        <w:rPr>
          <w:rFonts w:cstheme="minorHAnsi"/>
          <w:sz w:val="24"/>
          <w:szCs w:val="24"/>
          <w:lang w:val="en-US"/>
        </w:rPr>
        <w:t>Alle Informationen zu Tourismus und Sportaktivitäten wurden von Dritten bereitgestellt und unterliegen nicht der Verantwortung von FJHG Hikspoors und GL ten Hoopen.</w:t>
      </w:r>
    </w:p>
    <w:p w14:paraId="4A309FF4" w14:textId="48C9CE86" w:rsidR="00B64ACE" w:rsidRPr="009018EB" w:rsidRDefault="00B64ACE" w:rsidP="00B64ACE">
      <w:pPr>
        <w:rPr>
          <w:rFonts w:cstheme="minorHAnsi"/>
          <w:b/>
          <w:bCs/>
          <w:sz w:val="24"/>
          <w:szCs w:val="24"/>
          <w:lang w:val="en-US"/>
        </w:rPr>
      </w:pPr>
      <w:r w:rsidRPr="009018EB">
        <w:rPr>
          <w:rFonts w:cstheme="minorHAnsi"/>
          <w:b/>
          <w:bCs/>
          <w:sz w:val="24"/>
          <w:szCs w:val="24"/>
          <w:lang w:val="en-US"/>
        </w:rPr>
        <w:t>8. An- und Abreise.</w:t>
      </w:r>
    </w:p>
    <w:p w14:paraId="78C3A133" w14:textId="77777777" w:rsidR="009018EB" w:rsidRDefault="00B64ACE" w:rsidP="009018EB">
      <w:pPr>
        <w:rPr>
          <w:rFonts w:cstheme="minorHAnsi"/>
          <w:sz w:val="24"/>
          <w:szCs w:val="24"/>
          <w:lang w:val="en-US"/>
        </w:rPr>
      </w:pPr>
      <w:r w:rsidRPr="00B64ACE">
        <w:rPr>
          <w:rFonts w:cstheme="minorHAnsi"/>
          <w:sz w:val="24"/>
          <w:szCs w:val="24"/>
          <w:lang w:val="en-US"/>
        </w:rPr>
        <w:t xml:space="preserve">Die Anreise zum Ferienobjekt erfolgt in der Regel zwischen 14.00 und 19.00 </w:t>
      </w:r>
      <w:r w:rsidR="00172A55">
        <w:rPr>
          <w:rFonts w:cstheme="minorHAnsi"/>
          <w:sz w:val="24"/>
          <w:szCs w:val="24"/>
          <w:lang w:val="en-US"/>
        </w:rPr>
        <w:t xml:space="preserve">Uhr, </w:t>
      </w:r>
      <w:proofErr w:type="spellStart"/>
      <w:r w:rsidRPr="00B64ACE">
        <w:rPr>
          <w:rFonts w:cstheme="minorHAnsi"/>
          <w:sz w:val="24"/>
          <w:szCs w:val="24"/>
          <w:lang w:val="en-US"/>
        </w:rPr>
        <w:t>sofern</w:t>
      </w:r>
      <w:proofErr w:type="spellEnd"/>
      <w:r w:rsidRPr="00B64ACE">
        <w:rPr>
          <w:rFonts w:cstheme="minorHAnsi"/>
          <w:sz w:val="24"/>
          <w:szCs w:val="24"/>
          <w:lang w:val="en-US"/>
        </w:rPr>
        <w:t xml:space="preserve"> </w:t>
      </w:r>
      <w:proofErr w:type="spellStart"/>
      <w:r w:rsidRPr="00B64ACE">
        <w:rPr>
          <w:rFonts w:cstheme="minorHAnsi"/>
          <w:sz w:val="24"/>
          <w:szCs w:val="24"/>
          <w:lang w:val="en-US"/>
        </w:rPr>
        <w:t>im</w:t>
      </w:r>
      <w:proofErr w:type="spellEnd"/>
      <w:r w:rsidRPr="00B64ACE">
        <w:rPr>
          <w:rFonts w:cstheme="minorHAnsi"/>
          <w:sz w:val="24"/>
          <w:szCs w:val="24"/>
          <w:lang w:val="en-US"/>
        </w:rPr>
        <w:t xml:space="preserve"> Vorfeld </w:t>
      </w:r>
      <w:proofErr w:type="spellStart"/>
      <w:r w:rsidRPr="00B64ACE">
        <w:rPr>
          <w:rFonts w:cstheme="minorHAnsi"/>
          <w:sz w:val="24"/>
          <w:szCs w:val="24"/>
          <w:lang w:val="en-US"/>
        </w:rPr>
        <w:t>nichts</w:t>
      </w:r>
      <w:proofErr w:type="spellEnd"/>
      <w:r w:rsidRPr="00B64ACE">
        <w:rPr>
          <w:rFonts w:cstheme="minorHAnsi"/>
          <w:sz w:val="24"/>
          <w:szCs w:val="24"/>
          <w:lang w:val="en-US"/>
        </w:rPr>
        <w:t xml:space="preserve"> anderes vereinbart wurde. Wir empfehlen Ihnen, sich am Abend vor der Anreise telefonisch an die für den Gästeempfang zuständige Person zu wenden, um einen genauen Zeitpunkt und Ort zu vereinbaren, und diese Person erneut zu kontaktieren, falls die Vereinbarung geändert werden muss</w:t>
      </w:r>
    </w:p>
    <w:p w14:paraId="1913B136" w14:textId="040C0FFA" w:rsidR="00B64ACE" w:rsidRPr="00B64ACE" w:rsidRDefault="00B64ACE" w:rsidP="009018EB">
      <w:pPr>
        <w:rPr>
          <w:rFonts w:cstheme="minorHAnsi"/>
          <w:sz w:val="24"/>
          <w:szCs w:val="24"/>
          <w:lang w:val="en-US"/>
        </w:rPr>
      </w:pPr>
      <w:r w:rsidRPr="00B64ACE">
        <w:rPr>
          <w:rFonts w:cstheme="minorHAnsi"/>
          <w:sz w:val="24"/>
          <w:szCs w:val="24"/>
          <w:lang w:val="en-US"/>
        </w:rPr>
        <w:t>wegen unvorhergesehener Umstände. Wenn dieses Verfahren nicht befolgt wird, können FJHG Hikspoors und GL ten Hoopen nicht haftbar gemacht werden, wenn der Mieter bei seiner Ankunft keinen Zugang zur Unterkunft erhält. Das Mietobjekt muss am Abreisetag bis spätestens 10:00 Uhr geräumt sein.</w:t>
      </w:r>
    </w:p>
    <w:p w14:paraId="59FA758A"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9. Maximale Personenzahl</w:t>
      </w:r>
    </w:p>
    <w:p w14:paraId="5227F3C7" w14:textId="5A21B3C5" w:rsidR="00B64ACE" w:rsidRPr="00B64ACE" w:rsidRDefault="00B64ACE" w:rsidP="00B64ACE">
      <w:pPr>
        <w:rPr>
          <w:rFonts w:cstheme="minorHAnsi"/>
          <w:sz w:val="24"/>
          <w:szCs w:val="24"/>
          <w:lang w:val="en-US"/>
        </w:rPr>
      </w:pPr>
      <w:r w:rsidRPr="00B64ACE">
        <w:rPr>
          <w:rFonts w:cstheme="minorHAnsi"/>
          <w:sz w:val="24"/>
          <w:szCs w:val="24"/>
          <w:lang w:val="en-US"/>
        </w:rPr>
        <w:t>Im Mietobjekt können maximal 2 Personen untergebracht werden, es sei denn, dies wurde im Voraus mit FJHG Hikspoors und GL ten Hoopen vereinbart.</w:t>
      </w:r>
    </w:p>
    <w:p w14:paraId="61BFED5C" w14:textId="77777777" w:rsidR="00B64ACE" w:rsidRPr="00B64ACE" w:rsidRDefault="00B64ACE" w:rsidP="00B64ACE">
      <w:pPr>
        <w:rPr>
          <w:rFonts w:cstheme="minorHAnsi"/>
          <w:sz w:val="24"/>
          <w:szCs w:val="24"/>
          <w:lang w:val="en-US"/>
        </w:rPr>
      </w:pPr>
      <w:r w:rsidRPr="00B64ACE">
        <w:rPr>
          <w:rFonts w:cstheme="minorHAnsi"/>
          <w:sz w:val="24"/>
          <w:szCs w:val="24"/>
          <w:lang w:val="en-US"/>
        </w:rPr>
        <w:t>Im Falle einer Überschreitung der maximalen Personenzahl kann die Person, die bei der Ankunft den Zutritt zur Unterkunft übernimmt, diesen zusätzlichen Personen den Zutritt verweigern.</w:t>
      </w:r>
    </w:p>
    <w:p w14:paraId="1B01DAFC" w14:textId="77777777" w:rsidR="00B64ACE" w:rsidRPr="00B64ACE" w:rsidRDefault="00B64ACE" w:rsidP="00B64ACE">
      <w:pPr>
        <w:rPr>
          <w:rFonts w:cstheme="minorHAnsi"/>
          <w:sz w:val="24"/>
          <w:szCs w:val="24"/>
          <w:lang w:val="en-US"/>
        </w:rPr>
      </w:pPr>
      <w:r w:rsidRPr="00B64ACE">
        <w:rPr>
          <w:rFonts w:cstheme="minorHAnsi"/>
          <w:sz w:val="24"/>
          <w:szCs w:val="24"/>
          <w:lang w:val="en-US"/>
        </w:rPr>
        <w:t>Für den Fall, dass zu einem späteren Zeitpunkt oder zu einem späteren Zeitpunkt ohne Wissen der Empfangsperson weiteren Personen der Zutritt zum Ferienobjekt gestattet wird, wird ab sofort ein Zuschlag von 25 % des Mietpreises pro zusätzlicher Person erhoben, der ggf. ggf. von der Sicherheit abgezogen werden.</w:t>
      </w:r>
    </w:p>
    <w:p w14:paraId="4C314A72"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10. Haustiere.</w:t>
      </w:r>
    </w:p>
    <w:p w14:paraId="33F16BA7" w14:textId="7EC881E5" w:rsidR="00B64ACE" w:rsidRPr="00B64ACE" w:rsidRDefault="00B64ACE" w:rsidP="00B64ACE">
      <w:pPr>
        <w:rPr>
          <w:rFonts w:cstheme="minorHAnsi"/>
          <w:sz w:val="24"/>
          <w:szCs w:val="24"/>
          <w:lang w:val="en-US"/>
        </w:rPr>
      </w:pPr>
      <w:r w:rsidRPr="00B64ACE">
        <w:rPr>
          <w:rFonts w:cstheme="minorHAnsi"/>
          <w:sz w:val="24"/>
          <w:szCs w:val="24"/>
          <w:lang w:val="en-US"/>
        </w:rPr>
        <w:t>Haustiere sind in diesem Ferienobjekt nicht gestattet, sofern nicht anders vereinbart.</w:t>
      </w:r>
    </w:p>
    <w:p w14:paraId="52DFEBBB"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11. Sicherheit.</w:t>
      </w:r>
    </w:p>
    <w:p w14:paraId="6EF6E3AF" w14:textId="6D2C2DA4" w:rsidR="00B64ACE" w:rsidRPr="00B64ACE" w:rsidRDefault="00B64ACE" w:rsidP="00B64ACE">
      <w:pPr>
        <w:rPr>
          <w:rFonts w:cstheme="minorHAnsi"/>
          <w:sz w:val="24"/>
          <w:szCs w:val="24"/>
          <w:lang w:val="en-US"/>
        </w:rPr>
      </w:pPr>
      <w:r w:rsidRPr="00B64ACE">
        <w:rPr>
          <w:rFonts w:cstheme="minorHAnsi"/>
          <w:sz w:val="24"/>
          <w:szCs w:val="24"/>
          <w:lang w:val="en-US"/>
        </w:rPr>
        <w:t xml:space="preserve">Die Kaution in Höhe von 150 Euro wird vereinbarungsgemäß innerhalb von 2 Wochen nach Abreise aus dem Mietobjekt, gegebenenfalls unter Abzug etwaiger Kosten im </w:t>
      </w:r>
      <w:r w:rsidRPr="00B64ACE">
        <w:rPr>
          <w:rFonts w:cstheme="minorHAnsi"/>
          <w:sz w:val="24"/>
          <w:szCs w:val="24"/>
          <w:lang w:val="en-US"/>
        </w:rPr>
        <w:lastRenderedPageBreak/>
        <w:t>Zusammenhang mit nachträglich festgestellten Schäden am Mietobjekt, zurückerstattet/erstattet.</w:t>
      </w:r>
    </w:p>
    <w:p w14:paraId="42D6334E"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12. Zusätzliche Kosten.</w:t>
      </w:r>
    </w:p>
    <w:p w14:paraId="09FF9A1F" w14:textId="73634836" w:rsidR="00B64ACE" w:rsidRPr="00B64ACE" w:rsidRDefault="00B64ACE" w:rsidP="00B64ACE">
      <w:pPr>
        <w:rPr>
          <w:rFonts w:cstheme="minorHAnsi"/>
          <w:sz w:val="24"/>
          <w:szCs w:val="24"/>
          <w:lang w:val="en-US"/>
        </w:rPr>
      </w:pPr>
      <w:r w:rsidRPr="00B64ACE">
        <w:rPr>
          <w:rFonts w:cstheme="minorHAnsi"/>
          <w:sz w:val="24"/>
          <w:szCs w:val="24"/>
          <w:lang w:val="en-US"/>
        </w:rPr>
        <w:t>Die Kurtaxe oder Tourismusabgabe liegt in der Verantwortung des Vermieters und ist im Mietpreis enthalten.</w:t>
      </w:r>
    </w:p>
    <w:p w14:paraId="44E99F04" w14:textId="77777777" w:rsidR="009018EB" w:rsidRPr="009018EB" w:rsidRDefault="00B64ACE" w:rsidP="00B64ACE">
      <w:pPr>
        <w:rPr>
          <w:rFonts w:cstheme="minorHAnsi"/>
          <w:b/>
          <w:bCs/>
          <w:sz w:val="24"/>
          <w:szCs w:val="24"/>
          <w:lang w:val="en-US"/>
        </w:rPr>
      </w:pPr>
      <w:r w:rsidRPr="009018EB">
        <w:rPr>
          <w:rFonts w:cstheme="minorHAnsi"/>
          <w:b/>
          <w:bCs/>
          <w:sz w:val="24"/>
          <w:szCs w:val="24"/>
          <w:lang w:val="en-US"/>
        </w:rPr>
        <w:t>13. Reinigung.</w:t>
      </w:r>
    </w:p>
    <w:p w14:paraId="760DBBAB" w14:textId="2E7B228F" w:rsidR="00B64ACE" w:rsidRPr="00B64ACE" w:rsidRDefault="00B64ACE" w:rsidP="00B64ACE">
      <w:pPr>
        <w:rPr>
          <w:rFonts w:cstheme="minorHAnsi"/>
          <w:sz w:val="24"/>
          <w:szCs w:val="24"/>
          <w:lang w:val="en-US"/>
        </w:rPr>
      </w:pPr>
      <w:r w:rsidRPr="00B64ACE">
        <w:rPr>
          <w:rFonts w:cstheme="minorHAnsi"/>
          <w:sz w:val="24"/>
          <w:szCs w:val="24"/>
          <w:lang w:val="en-US"/>
        </w:rPr>
        <w:t>Die Unterkunft sollte bei der Ankunft sauber und ordentlich sein. Ist dies nicht der Fall, ist die für den Empfang verantwortliche Person unverzüglich zu benachrichtigen, damit diese Abhilfe schaffen kann. Darüber hinaus muss der Mieter FJHG Hikspoors und GL ten Hoopen innerhalb von 24 Stunden darüber informieren.</w:t>
      </w:r>
    </w:p>
    <w:p w14:paraId="07E58450" w14:textId="77777777" w:rsidR="00B64ACE" w:rsidRPr="00B64ACE" w:rsidRDefault="00B64ACE" w:rsidP="00B64ACE">
      <w:pPr>
        <w:rPr>
          <w:rFonts w:cstheme="minorHAnsi"/>
          <w:sz w:val="24"/>
          <w:szCs w:val="24"/>
          <w:lang w:val="en-US"/>
        </w:rPr>
      </w:pPr>
      <w:r w:rsidRPr="00B64ACE">
        <w:rPr>
          <w:rFonts w:cstheme="minorHAnsi"/>
          <w:sz w:val="24"/>
          <w:szCs w:val="24"/>
          <w:lang w:val="en-US"/>
        </w:rPr>
        <w:t>Bei der Abreise muss der Mieter die Wohnung sauber und ordentlich hinterlassen, wobei besonders auf die Sanitäranlagen, die Küche, die Fenster und den Boden zu achten ist.</w:t>
      </w:r>
    </w:p>
    <w:p w14:paraId="3F608E1D" w14:textId="51599B58" w:rsidR="00B64ACE" w:rsidRPr="00B64ACE" w:rsidRDefault="00B64ACE" w:rsidP="00B64ACE">
      <w:pPr>
        <w:rPr>
          <w:rFonts w:cstheme="minorHAnsi"/>
          <w:sz w:val="24"/>
          <w:szCs w:val="24"/>
          <w:lang w:val="en-US"/>
        </w:rPr>
      </w:pPr>
      <w:r w:rsidRPr="00B64ACE">
        <w:rPr>
          <w:rFonts w:cstheme="minorHAnsi"/>
          <w:sz w:val="24"/>
          <w:szCs w:val="24"/>
          <w:lang w:val="en-US"/>
        </w:rPr>
        <w:t>Ungeachtet dessen behält sich der Eigentümer das Recht vor, einen zusätzlichen Betrag von der Kaution abzuziehen, falls die Reinigung nicht ordnungsgemäß durchgeführt wurde.</w:t>
      </w:r>
    </w:p>
    <w:p w14:paraId="15F7F3E2" w14:textId="05DD2FE8" w:rsidR="005216B9" w:rsidRPr="009018EB" w:rsidRDefault="00B64ACE" w:rsidP="009018EB">
      <w:pPr>
        <w:rPr>
          <w:rFonts w:cstheme="minorHAnsi"/>
          <w:sz w:val="24"/>
          <w:szCs w:val="24"/>
          <w:lang w:val="en-US"/>
        </w:rPr>
      </w:pPr>
      <w:r w:rsidRPr="009018EB">
        <w:rPr>
          <w:rFonts w:cstheme="minorHAnsi"/>
          <w:b/>
          <w:bCs/>
          <w:sz w:val="24"/>
          <w:szCs w:val="24"/>
          <w:lang w:val="en-US"/>
        </w:rPr>
        <w:t xml:space="preserve">Die Inventarliste </w:t>
      </w:r>
      <w:r w:rsidRPr="00B64ACE">
        <w:rPr>
          <w:rFonts w:cstheme="minorHAnsi"/>
          <w:sz w:val="24"/>
          <w:szCs w:val="24"/>
          <w:lang w:val="en-US"/>
        </w:rPr>
        <w:t>: In der Wohnung</w:t>
      </w:r>
    </w:p>
    <w:sectPr w:rsidR="005216B9" w:rsidRPr="009018EB" w:rsidSect="00457FBA">
      <w:headerReference w:type="default" r:id="rId8"/>
      <w:footerReference w:type="default" r:id="rId9"/>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2F4CB" w14:textId="77777777" w:rsidR="00457FBA" w:rsidRDefault="00457FBA" w:rsidP="00FC7DEB">
      <w:pPr>
        <w:spacing w:after="0" w:line="240" w:lineRule="auto"/>
      </w:pPr>
      <w:r>
        <w:separator/>
      </w:r>
    </w:p>
  </w:endnote>
  <w:endnote w:type="continuationSeparator" w:id="0">
    <w:p w14:paraId="3BFEDC5C" w14:textId="77777777" w:rsidR="00457FBA" w:rsidRDefault="00457FBA" w:rsidP="00F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DC3F9" w14:textId="5344C05D" w:rsidR="009018EB" w:rsidRPr="00EF1625" w:rsidRDefault="00EF1625" w:rsidP="009018EB">
    <w:pPr>
      <w:pStyle w:val="Voettekst"/>
      <w:jc w:val="right"/>
      <w:rPr>
        <w:i/>
        <w:iCs/>
        <w:sz w:val="18"/>
        <w:szCs w:val="18"/>
      </w:rPr>
    </w:pPr>
    <w:r w:rsidRPr="00EF1625">
      <w:rPr>
        <w:i/>
        <w:iCs/>
        <w:sz w:val="18"/>
        <w:szCs w:val="18"/>
      </w:rPr>
      <w:t>Version</w:t>
    </w:r>
    <w:r w:rsidR="009018EB" w:rsidRPr="00EF1625">
      <w:rPr>
        <w:i/>
        <w:iCs/>
        <w:sz w:val="18"/>
        <w:szCs w:val="18"/>
      </w:rPr>
      <w:t>: 25.04.2024</w:t>
    </w:r>
  </w:p>
  <w:p w14:paraId="146A6599" w14:textId="77777777" w:rsidR="0048414E" w:rsidRDefault="0048414E" w:rsidP="009018EB">
    <w:pPr>
      <w:pStyle w:val="Voettekst"/>
      <w:jc w:val="right"/>
    </w:pPr>
  </w:p>
  <w:p w14:paraId="3806DA32" w14:textId="3A680C69" w:rsidR="00EF1625" w:rsidRPr="00EF1625" w:rsidRDefault="00EF1625" w:rsidP="00EF1625">
    <w:pPr>
      <w:pStyle w:val="Voettekst"/>
      <w:rPr>
        <w:i/>
        <w:iCs/>
      </w:rPr>
    </w:pPr>
    <w:r w:rsidRPr="00EF1625">
      <w:rPr>
        <w:b/>
        <w:bCs/>
        <w:i/>
        <w:iCs/>
      </w:rPr>
      <w:t>HINWEIS</w:t>
    </w:r>
    <w:r w:rsidRPr="00EF1625">
      <w:rPr>
        <w:i/>
        <w:iCs/>
      </w:rPr>
      <w:t xml:space="preserve">: Übersetzung über Google </w:t>
    </w:r>
    <w:proofErr w:type="spellStart"/>
    <w:r w:rsidRPr="00EF1625">
      <w:rPr>
        <w:i/>
        <w:iCs/>
      </w:rPr>
      <w:t>Translate</w:t>
    </w:r>
    <w:proofErr w:type="spellEnd"/>
    <w:r w:rsidRPr="00EF1625">
      <w:rPr>
        <w:i/>
        <w:iCs/>
      </w:rPr>
      <w:t>. Es können keine Rechte abgeleitet werden.</w:t>
    </w:r>
  </w:p>
  <w:p w14:paraId="3E78ABD1" w14:textId="79ED8B80" w:rsidR="0048414E" w:rsidRPr="0048414E" w:rsidRDefault="00EF1625" w:rsidP="00EF1625">
    <w:pPr>
      <w:pStyle w:val="Voettekst"/>
      <w:rPr>
        <w:i/>
        <w:iCs/>
      </w:rPr>
    </w:pPr>
    <w:r w:rsidRPr="00EF1625">
      <w:rPr>
        <w:i/>
        <w:iCs/>
      </w:rPr>
      <w:t>Der Originaltext ist auf Englisch.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7EB77" w14:textId="77777777" w:rsidR="00457FBA" w:rsidRDefault="00457FBA" w:rsidP="00FC7DEB">
      <w:pPr>
        <w:spacing w:after="0" w:line="240" w:lineRule="auto"/>
      </w:pPr>
      <w:r>
        <w:separator/>
      </w:r>
    </w:p>
  </w:footnote>
  <w:footnote w:type="continuationSeparator" w:id="0">
    <w:p w14:paraId="2B2DD867" w14:textId="77777777" w:rsidR="00457FBA" w:rsidRDefault="00457FBA" w:rsidP="00FC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1154E" w14:textId="788C4750" w:rsidR="00FC7DEB" w:rsidRDefault="00EF1625" w:rsidP="009018EB">
    <w:pPr>
      <w:pStyle w:val="Koptekst"/>
    </w:pPr>
    <w:r>
      <w:t xml:space="preserve">ID </w:t>
    </w:r>
    <w:r w:rsidR="009018EB">
      <w:t>: ……………………………..</w:t>
    </w:r>
    <w:r>
      <w:t xml:space="preserve">                                                                      </w:t>
    </w:r>
    <w:r w:rsidR="00FC7DEB">
      <w:rPr>
        <w:noProof/>
      </w:rPr>
      <w:drawing>
        <wp:inline distT="0" distB="0" distL="0" distR="0" wp14:anchorId="154D8A73" wp14:editId="76088E72">
          <wp:extent cx="2177280" cy="6096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99950" cy="615947"/>
                  </a:xfrm>
                  <a:prstGeom prst="rect">
                    <a:avLst/>
                  </a:prstGeom>
                </pic:spPr>
              </pic:pic>
            </a:graphicData>
          </a:graphic>
        </wp:inline>
      </w:drawing>
    </w:r>
  </w:p>
  <w:p w14:paraId="68D31BC4" w14:textId="77777777" w:rsidR="009018EB" w:rsidRDefault="009018EB" w:rsidP="009018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06"/>
    <w:rsid w:val="00123992"/>
    <w:rsid w:val="00172A55"/>
    <w:rsid w:val="001B4F0B"/>
    <w:rsid w:val="002F4488"/>
    <w:rsid w:val="00410E7E"/>
    <w:rsid w:val="00417806"/>
    <w:rsid w:val="00443286"/>
    <w:rsid w:val="00457FBA"/>
    <w:rsid w:val="0048414E"/>
    <w:rsid w:val="005216B9"/>
    <w:rsid w:val="00616CE3"/>
    <w:rsid w:val="009018EB"/>
    <w:rsid w:val="00962ED1"/>
    <w:rsid w:val="00B441F0"/>
    <w:rsid w:val="00B64ACE"/>
    <w:rsid w:val="00BC07B5"/>
    <w:rsid w:val="00C637E9"/>
    <w:rsid w:val="00CF0A00"/>
    <w:rsid w:val="00CF5498"/>
    <w:rsid w:val="00D16A88"/>
    <w:rsid w:val="00ED72DE"/>
    <w:rsid w:val="00EF1625"/>
    <w:rsid w:val="00FC7DE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C2E0B"/>
  <w15:chartTrackingRefBased/>
  <w15:docId w15:val="{CD9F002E-0D6E-4C7B-B562-B58A105F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7806"/>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41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F5498"/>
    <w:rPr>
      <w:color w:val="0563C1" w:themeColor="hyperlink"/>
      <w:u w:val="single"/>
    </w:rPr>
  </w:style>
  <w:style w:type="character" w:styleId="Onopgelostemelding">
    <w:name w:val="Unresolved Mention"/>
    <w:basedOn w:val="Standaardalinea-lettertype"/>
    <w:uiPriority w:val="99"/>
    <w:semiHidden/>
    <w:unhideWhenUsed/>
    <w:rsid w:val="00CF5498"/>
    <w:rPr>
      <w:color w:val="605E5C"/>
      <w:shd w:val="clear" w:color="auto" w:fill="E1DFDD"/>
    </w:rPr>
  </w:style>
  <w:style w:type="paragraph" w:styleId="Koptekst">
    <w:name w:val="header"/>
    <w:basedOn w:val="Standaard"/>
    <w:link w:val="KoptekstChar"/>
    <w:uiPriority w:val="99"/>
    <w:unhideWhenUsed/>
    <w:rsid w:val="00FC7D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7DEB"/>
  </w:style>
  <w:style w:type="paragraph" w:styleId="Voettekst">
    <w:name w:val="footer"/>
    <w:basedOn w:val="Standaard"/>
    <w:link w:val="VoettekstChar"/>
    <w:uiPriority w:val="99"/>
    <w:unhideWhenUsed/>
    <w:rsid w:val="00FC7D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s.en.gret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 ten Hoopen</dc:creator>
  <cp:keywords/>
  <dc:description/>
  <cp:lastModifiedBy>GL ten Hoopen</cp:lastModifiedBy>
  <cp:revision>2</cp:revision>
  <dcterms:created xsi:type="dcterms:W3CDTF">2024-04-25T13:42:00Z</dcterms:created>
  <dcterms:modified xsi:type="dcterms:W3CDTF">2024-04-25T13:42:00Z</dcterms:modified>
</cp:coreProperties>
</file>